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8" w:rsidRPr="0071152A" w:rsidRDefault="004F4A68" w:rsidP="004F4A68">
      <w:pPr>
        <w:spacing w:after="0" w:line="240" w:lineRule="auto"/>
        <w:jc w:val="center"/>
        <w:rPr>
          <w:rFonts w:ascii="Arial" w:eastAsia="Times New Roman" w:hAnsi="Arial" w:cs="Arial"/>
          <w:b/>
          <w:caps/>
          <w:sz w:val="18"/>
          <w:szCs w:val="18"/>
        </w:rPr>
      </w:pPr>
      <w:bookmarkStart w:id="0" w:name="_GoBack"/>
      <w:bookmarkEnd w:id="0"/>
      <w:r w:rsidRPr="0071152A">
        <w:rPr>
          <w:rFonts w:ascii="Arial" w:eastAsia="Times New Roman" w:hAnsi="Arial" w:cs="Arial"/>
          <w:b/>
          <w:caps/>
          <w:sz w:val="18"/>
          <w:szCs w:val="18"/>
        </w:rPr>
        <w:t>Section 08 31 00</w:t>
      </w:r>
    </w:p>
    <w:p w:rsidR="004F4A68" w:rsidRPr="0071152A" w:rsidRDefault="004F4A68" w:rsidP="004F4A68">
      <w:pPr>
        <w:spacing w:after="0" w:line="240" w:lineRule="auto"/>
        <w:jc w:val="center"/>
        <w:rPr>
          <w:rFonts w:ascii="Arial" w:eastAsia="Times New Roman" w:hAnsi="Arial" w:cs="Arial"/>
          <w:b/>
          <w:caps/>
          <w:sz w:val="18"/>
          <w:szCs w:val="18"/>
        </w:rPr>
      </w:pPr>
      <w:r w:rsidRPr="0071152A">
        <w:rPr>
          <w:rFonts w:ascii="Arial" w:eastAsia="Times New Roman" w:hAnsi="Arial" w:cs="Arial"/>
          <w:b/>
          <w:caps/>
          <w:sz w:val="18"/>
          <w:szCs w:val="18"/>
        </w:rPr>
        <w:t>Access Door</w:t>
      </w:r>
    </w:p>
    <w:p w:rsidR="004F4A68" w:rsidRPr="00840E74" w:rsidRDefault="004F4A68" w:rsidP="004F4A68">
      <w:pPr>
        <w:spacing w:after="0" w:line="240" w:lineRule="auto"/>
        <w:jc w:val="center"/>
        <w:rPr>
          <w:rFonts w:ascii="Arial" w:eastAsia="Times New Roman" w:hAnsi="Arial" w:cs="Arial"/>
          <w:b/>
          <w:caps/>
          <w:sz w:val="16"/>
          <w:szCs w:val="18"/>
        </w:rPr>
      </w:pPr>
    </w:p>
    <w:p w:rsidR="003378F7" w:rsidRDefault="003378F7" w:rsidP="004F4A68">
      <w:pPr>
        <w:spacing w:after="0" w:line="240" w:lineRule="auto"/>
        <w:jc w:val="center"/>
        <w:rPr>
          <w:rFonts w:ascii="Arial" w:hAnsi="Arial" w:cs="Arial"/>
          <w:b/>
          <w:sz w:val="18"/>
          <w:szCs w:val="18"/>
        </w:rPr>
      </w:pPr>
      <w:r w:rsidRPr="0071152A">
        <w:rPr>
          <w:rFonts w:ascii="Arial" w:hAnsi="Arial" w:cs="Arial"/>
          <w:b/>
          <w:sz w:val="18"/>
          <w:szCs w:val="18"/>
        </w:rPr>
        <w:t xml:space="preserve">Milcor™ </w:t>
      </w:r>
      <w:r w:rsidR="003E5FC2" w:rsidRPr="0071152A">
        <w:rPr>
          <w:rFonts w:ascii="Arial" w:hAnsi="Arial" w:cs="Arial"/>
          <w:b/>
          <w:sz w:val="18"/>
          <w:szCs w:val="18"/>
        </w:rPr>
        <w:t xml:space="preserve">Series </w:t>
      </w:r>
      <w:r w:rsidR="00B56E0C" w:rsidRPr="0071152A">
        <w:rPr>
          <w:rFonts w:ascii="Arial" w:hAnsi="Arial" w:cs="Arial"/>
          <w:b/>
          <w:sz w:val="18"/>
          <w:szCs w:val="18"/>
        </w:rPr>
        <w:t>CF</w:t>
      </w:r>
      <w:r w:rsidR="008700D8" w:rsidRPr="0071152A">
        <w:rPr>
          <w:rFonts w:ascii="Arial" w:hAnsi="Arial" w:cs="Arial"/>
          <w:b/>
          <w:sz w:val="18"/>
          <w:szCs w:val="18"/>
        </w:rPr>
        <w:t xml:space="preserve"> </w:t>
      </w:r>
      <w:r w:rsidR="003E5FC2" w:rsidRPr="0071152A">
        <w:rPr>
          <w:rFonts w:ascii="Arial" w:hAnsi="Arial" w:cs="Arial"/>
          <w:b/>
          <w:sz w:val="18"/>
          <w:szCs w:val="18"/>
        </w:rPr>
        <w:t xml:space="preserve">– </w:t>
      </w:r>
      <w:r w:rsidR="00B56E0C" w:rsidRPr="0071152A">
        <w:rPr>
          <w:rFonts w:ascii="Arial" w:hAnsi="Arial" w:cs="Arial"/>
          <w:b/>
          <w:sz w:val="18"/>
          <w:szCs w:val="18"/>
        </w:rPr>
        <w:t>Aluminum</w:t>
      </w:r>
      <w:r w:rsidR="008700D8" w:rsidRPr="0071152A">
        <w:rPr>
          <w:rFonts w:ascii="Arial" w:hAnsi="Arial" w:cs="Arial"/>
          <w:b/>
          <w:sz w:val="18"/>
          <w:szCs w:val="18"/>
        </w:rPr>
        <w:t xml:space="preserve"> </w:t>
      </w:r>
      <w:r w:rsidR="00D013A2">
        <w:rPr>
          <w:rFonts w:ascii="Arial" w:hAnsi="Arial" w:cs="Arial"/>
          <w:b/>
          <w:sz w:val="18"/>
          <w:szCs w:val="18"/>
        </w:rPr>
        <w:t xml:space="preserve">Flush </w:t>
      </w:r>
      <w:r w:rsidRPr="0071152A">
        <w:rPr>
          <w:rFonts w:ascii="Arial" w:hAnsi="Arial" w:cs="Arial"/>
          <w:b/>
          <w:sz w:val="18"/>
          <w:szCs w:val="18"/>
        </w:rPr>
        <w:t>Access</w:t>
      </w:r>
      <w:r w:rsidR="005E681A" w:rsidRPr="0071152A">
        <w:rPr>
          <w:rFonts w:ascii="Arial" w:hAnsi="Arial" w:cs="Arial"/>
          <w:b/>
          <w:sz w:val="18"/>
          <w:szCs w:val="18"/>
        </w:rPr>
        <w:t xml:space="preserve"> </w:t>
      </w:r>
      <w:r w:rsidRPr="0071152A">
        <w:rPr>
          <w:rFonts w:ascii="Arial" w:hAnsi="Arial" w:cs="Arial"/>
          <w:b/>
          <w:sz w:val="18"/>
          <w:szCs w:val="18"/>
        </w:rPr>
        <w:t>Door</w:t>
      </w:r>
      <w:r w:rsidR="00B56E0C" w:rsidRPr="0071152A">
        <w:rPr>
          <w:rFonts w:ascii="Arial" w:hAnsi="Arial" w:cs="Arial"/>
          <w:b/>
          <w:sz w:val="18"/>
          <w:szCs w:val="18"/>
        </w:rPr>
        <w:t xml:space="preserve"> for Suspended Ceilings</w:t>
      </w:r>
    </w:p>
    <w:p w:rsidR="00C266C6" w:rsidRPr="00840E74" w:rsidRDefault="00C266C6" w:rsidP="004F4A68">
      <w:pPr>
        <w:spacing w:after="0" w:line="240" w:lineRule="auto"/>
        <w:jc w:val="center"/>
        <w:rPr>
          <w:rFonts w:ascii="Arial" w:hAnsi="Arial" w:cs="Arial"/>
          <w:sz w:val="16"/>
          <w:szCs w:val="18"/>
        </w:rPr>
      </w:pPr>
    </w:p>
    <w:p w:rsidR="003378F7" w:rsidRPr="0071152A" w:rsidRDefault="00C0643D" w:rsidP="00305EBB">
      <w:pPr>
        <w:pStyle w:val="PRT"/>
        <w:spacing w:before="0"/>
        <w:jc w:val="left"/>
        <w:rPr>
          <w:rFonts w:ascii="Arial" w:hAnsi="Arial" w:cs="Arial"/>
          <w:b/>
          <w:sz w:val="18"/>
          <w:szCs w:val="18"/>
        </w:rPr>
      </w:pPr>
      <w:r>
        <w:rPr>
          <w:rFonts w:ascii="Arial" w:hAnsi="Arial" w:cs="Arial"/>
          <w:b/>
          <w:sz w:val="18"/>
          <w:szCs w:val="18"/>
        </w:rPr>
        <w:t xml:space="preserve"> </w:t>
      </w:r>
      <w:r w:rsidR="00823E0D" w:rsidRPr="0071152A">
        <w:rPr>
          <w:rFonts w:ascii="Arial" w:hAnsi="Arial" w:cs="Arial"/>
          <w:b/>
          <w:sz w:val="18"/>
          <w:szCs w:val="18"/>
        </w:rPr>
        <w:t>GENERAL</w:t>
      </w:r>
    </w:p>
    <w:p w:rsidR="00A6397C" w:rsidRPr="00840E74" w:rsidRDefault="00A6397C" w:rsidP="00305EBB">
      <w:pPr>
        <w:pStyle w:val="ART"/>
        <w:numPr>
          <w:ilvl w:val="0"/>
          <w:numId w:val="0"/>
        </w:numPr>
        <w:ind w:left="720"/>
        <w:jc w:val="left"/>
        <w:rPr>
          <w:sz w:val="16"/>
        </w:rPr>
      </w:pPr>
    </w:p>
    <w:p w:rsidR="004B2318" w:rsidRPr="0071152A" w:rsidRDefault="004B2318" w:rsidP="00305EBB">
      <w:pPr>
        <w:pStyle w:val="ART"/>
        <w:jc w:val="left"/>
      </w:pPr>
      <w:r w:rsidRPr="0071152A">
        <w:t>RELATED DOCUMENTS</w:t>
      </w:r>
    </w:p>
    <w:p w:rsidR="004B2318" w:rsidRPr="0071152A" w:rsidRDefault="004B2318" w:rsidP="00305EBB">
      <w:pPr>
        <w:pStyle w:val="PR1"/>
        <w:tabs>
          <w:tab w:val="left" w:pos="1350"/>
        </w:tabs>
        <w:spacing w:before="0"/>
        <w:ind w:left="1080" w:hanging="360"/>
        <w:jc w:val="left"/>
        <w:rPr>
          <w:rFonts w:ascii="Arial" w:hAnsi="Arial" w:cs="Arial"/>
          <w:sz w:val="18"/>
          <w:szCs w:val="18"/>
        </w:rPr>
      </w:pPr>
      <w:r w:rsidRPr="0071152A">
        <w:rPr>
          <w:rFonts w:ascii="Arial" w:hAnsi="Arial" w:cs="Arial"/>
          <w:sz w:val="18"/>
          <w:szCs w:val="18"/>
        </w:rPr>
        <w:t>All of the Contract Documents, including General and Supplementary Conditions and Division 01 General Requirements, apply to the work of this Section.</w:t>
      </w:r>
    </w:p>
    <w:p w:rsidR="00CA2072" w:rsidRPr="00840E74" w:rsidRDefault="00CA2072" w:rsidP="00305EBB">
      <w:pPr>
        <w:pStyle w:val="ART"/>
        <w:numPr>
          <w:ilvl w:val="0"/>
          <w:numId w:val="0"/>
        </w:numPr>
        <w:jc w:val="left"/>
        <w:rPr>
          <w:sz w:val="16"/>
        </w:rPr>
      </w:pPr>
    </w:p>
    <w:p w:rsidR="00823E0D" w:rsidRPr="0071152A" w:rsidRDefault="00997BC2" w:rsidP="00305EBB">
      <w:pPr>
        <w:pStyle w:val="ART"/>
        <w:jc w:val="left"/>
      </w:pPr>
      <w:r w:rsidRPr="0071152A">
        <w:t>SCOPE</w:t>
      </w:r>
    </w:p>
    <w:p w:rsidR="005355CD" w:rsidRPr="0071152A" w:rsidRDefault="00235325" w:rsidP="00305EBB">
      <w:pPr>
        <w:pStyle w:val="ListParagraph"/>
        <w:numPr>
          <w:ilvl w:val="0"/>
          <w:numId w:val="5"/>
        </w:numPr>
        <w:spacing w:after="0" w:line="240" w:lineRule="auto"/>
        <w:ind w:left="1080" w:hanging="360"/>
        <w:rPr>
          <w:rFonts w:ascii="Arial" w:hAnsi="Arial" w:cs="Arial"/>
          <w:sz w:val="18"/>
          <w:szCs w:val="18"/>
        </w:rPr>
      </w:pPr>
      <w:r w:rsidRPr="0071152A">
        <w:rPr>
          <w:rFonts w:ascii="Arial" w:hAnsi="Arial" w:cs="Arial"/>
          <w:sz w:val="18"/>
          <w:szCs w:val="18"/>
        </w:rPr>
        <w:t>Section Includes</w:t>
      </w:r>
      <w:r w:rsidR="00823E0D" w:rsidRPr="0071152A">
        <w:rPr>
          <w:rFonts w:ascii="Arial" w:hAnsi="Arial" w:cs="Arial"/>
          <w:sz w:val="18"/>
          <w:szCs w:val="18"/>
        </w:rPr>
        <w:t xml:space="preserve">:  </w:t>
      </w:r>
      <w:r w:rsidRPr="0071152A">
        <w:rPr>
          <w:rFonts w:ascii="Arial" w:hAnsi="Arial" w:cs="Arial"/>
          <w:sz w:val="18"/>
          <w:szCs w:val="18"/>
        </w:rPr>
        <w:t>Furnishing and installing</w:t>
      </w:r>
      <w:r w:rsidR="00823E0D" w:rsidRPr="0071152A">
        <w:rPr>
          <w:rFonts w:ascii="Arial" w:hAnsi="Arial" w:cs="Arial"/>
          <w:sz w:val="18"/>
          <w:szCs w:val="18"/>
        </w:rPr>
        <w:t xml:space="preserve"> factory-fabricated</w:t>
      </w:r>
      <w:r w:rsidR="00E57480" w:rsidRPr="0071152A">
        <w:rPr>
          <w:rFonts w:ascii="Arial" w:hAnsi="Arial" w:cs="Arial"/>
          <w:sz w:val="18"/>
          <w:szCs w:val="18"/>
        </w:rPr>
        <w:t xml:space="preserve"> </w:t>
      </w:r>
      <w:r w:rsidRPr="0071152A">
        <w:rPr>
          <w:rFonts w:ascii="Arial" w:hAnsi="Arial" w:cs="Arial"/>
          <w:sz w:val="18"/>
          <w:szCs w:val="18"/>
        </w:rPr>
        <w:t>fire-</w:t>
      </w:r>
      <w:r w:rsidR="00E57480" w:rsidRPr="0071152A">
        <w:rPr>
          <w:rFonts w:ascii="Arial" w:hAnsi="Arial" w:cs="Arial"/>
          <w:sz w:val="18"/>
          <w:szCs w:val="18"/>
        </w:rPr>
        <w:t>rated</w:t>
      </w:r>
      <w:r w:rsidR="00823E0D" w:rsidRPr="0071152A">
        <w:rPr>
          <w:rFonts w:ascii="Arial" w:hAnsi="Arial" w:cs="Arial"/>
          <w:sz w:val="18"/>
          <w:szCs w:val="18"/>
        </w:rPr>
        <w:t xml:space="preserve"> </w:t>
      </w:r>
      <w:r w:rsidR="005355CD" w:rsidRPr="0071152A">
        <w:rPr>
          <w:rFonts w:ascii="Arial" w:hAnsi="Arial" w:cs="Arial"/>
          <w:sz w:val="18"/>
          <w:szCs w:val="18"/>
        </w:rPr>
        <w:t xml:space="preserve">or non-rated </w:t>
      </w:r>
      <w:r w:rsidR="00E57480" w:rsidRPr="0071152A">
        <w:rPr>
          <w:rFonts w:ascii="Arial" w:hAnsi="Arial" w:cs="Arial"/>
          <w:sz w:val="18"/>
          <w:szCs w:val="18"/>
        </w:rPr>
        <w:t xml:space="preserve">architectural grade </w:t>
      </w:r>
      <w:r w:rsidR="00823E0D" w:rsidRPr="0071152A">
        <w:rPr>
          <w:rFonts w:ascii="Arial" w:hAnsi="Arial" w:cs="Arial"/>
          <w:sz w:val="18"/>
          <w:szCs w:val="18"/>
        </w:rPr>
        <w:t>access doors.</w:t>
      </w:r>
      <w:r w:rsidR="005355CD" w:rsidRPr="0071152A">
        <w:rPr>
          <w:rFonts w:ascii="Arial" w:hAnsi="Arial" w:cs="Arial"/>
          <w:sz w:val="18"/>
          <w:szCs w:val="18"/>
        </w:rPr>
        <w:t xml:space="preserve"> </w:t>
      </w:r>
    </w:p>
    <w:p w:rsidR="00042A4B" w:rsidRPr="0071152A" w:rsidRDefault="005355CD" w:rsidP="00305EBB">
      <w:pPr>
        <w:pStyle w:val="ListParagraph"/>
        <w:numPr>
          <w:ilvl w:val="0"/>
          <w:numId w:val="5"/>
        </w:numPr>
        <w:spacing w:after="0" w:line="240" w:lineRule="auto"/>
        <w:ind w:left="1080" w:hanging="360"/>
        <w:rPr>
          <w:rFonts w:ascii="Arial" w:hAnsi="Arial" w:cs="Arial"/>
          <w:sz w:val="18"/>
          <w:szCs w:val="18"/>
        </w:rPr>
      </w:pPr>
      <w:r w:rsidRPr="0071152A">
        <w:rPr>
          <w:rFonts w:ascii="Arial" w:hAnsi="Arial" w:cs="Arial"/>
          <w:sz w:val="18"/>
          <w:szCs w:val="18"/>
        </w:rPr>
        <w:t>Related Sections: Other specification sections which directly relate to the work of this section include, but are not limited to, the following:</w:t>
      </w:r>
    </w:p>
    <w:p w:rsidR="00042A4B" w:rsidRPr="0071152A" w:rsidRDefault="009F18D3" w:rsidP="00305EBB">
      <w:pPr>
        <w:pStyle w:val="PR2"/>
        <w:spacing w:before="0"/>
        <w:ind w:left="1800" w:hanging="360"/>
        <w:jc w:val="left"/>
        <w:rPr>
          <w:rFonts w:ascii="Arial" w:hAnsi="Arial" w:cs="Arial"/>
          <w:sz w:val="18"/>
          <w:szCs w:val="18"/>
        </w:rPr>
      </w:pPr>
      <w:r w:rsidRPr="0071152A">
        <w:rPr>
          <w:rFonts w:ascii="Arial" w:hAnsi="Arial" w:cs="Arial"/>
          <w:sz w:val="18"/>
          <w:szCs w:val="18"/>
        </w:rPr>
        <w:t>Division 3</w:t>
      </w:r>
      <w:r w:rsidR="00042A4B" w:rsidRPr="0071152A">
        <w:rPr>
          <w:rFonts w:ascii="Arial" w:hAnsi="Arial" w:cs="Arial"/>
          <w:sz w:val="18"/>
          <w:szCs w:val="18"/>
        </w:rPr>
        <w:t xml:space="preserve"> - </w:t>
      </w:r>
      <w:r w:rsidR="00B01174" w:rsidRPr="0071152A">
        <w:rPr>
          <w:rFonts w:ascii="Arial" w:hAnsi="Arial" w:cs="Arial"/>
          <w:sz w:val="18"/>
          <w:szCs w:val="18"/>
        </w:rPr>
        <w:tab/>
      </w:r>
      <w:r w:rsidRPr="0071152A">
        <w:rPr>
          <w:rFonts w:ascii="Arial" w:hAnsi="Arial" w:cs="Arial"/>
          <w:sz w:val="18"/>
          <w:szCs w:val="18"/>
        </w:rPr>
        <w:t>Concrete</w:t>
      </w:r>
    </w:p>
    <w:p w:rsidR="00042A4B" w:rsidRPr="0071152A" w:rsidRDefault="009F18D3" w:rsidP="00305EBB">
      <w:pPr>
        <w:pStyle w:val="PR2"/>
        <w:spacing w:before="0"/>
        <w:ind w:left="1800" w:hanging="360"/>
        <w:jc w:val="left"/>
        <w:rPr>
          <w:rFonts w:ascii="Arial" w:hAnsi="Arial" w:cs="Arial"/>
          <w:sz w:val="18"/>
          <w:szCs w:val="18"/>
        </w:rPr>
      </w:pPr>
      <w:r w:rsidRPr="0071152A">
        <w:rPr>
          <w:rFonts w:ascii="Arial" w:hAnsi="Arial" w:cs="Arial"/>
          <w:sz w:val="18"/>
          <w:szCs w:val="18"/>
        </w:rPr>
        <w:t>Division</w:t>
      </w:r>
      <w:r w:rsidR="00042A4B" w:rsidRPr="0071152A">
        <w:rPr>
          <w:rFonts w:ascii="Arial" w:hAnsi="Arial" w:cs="Arial"/>
          <w:sz w:val="18"/>
          <w:szCs w:val="18"/>
        </w:rPr>
        <w:t xml:space="preserve"> </w:t>
      </w:r>
      <w:r w:rsidRPr="0071152A">
        <w:rPr>
          <w:rFonts w:ascii="Arial" w:hAnsi="Arial" w:cs="Arial"/>
          <w:sz w:val="18"/>
          <w:szCs w:val="18"/>
        </w:rPr>
        <w:t>4</w:t>
      </w:r>
      <w:r w:rsidR="00042A4B" w:rsidRPr="0071152A">
        <w:rPr>
          <w:rFonts w:ascii="Arial" w:hAnsi="Arial" w:cs="Arial"/>
          <w:sz w:val="18"/>
          <w:szCs w:val="18"/>
        </w:rPr>
        <w:t xml:space="preserve"> </w:t>
      </w:r>
      <w:r w:rsidR="00B01174" w:rsidRPr="0071152A">
        <w:rPr>
          <w:rFonts w:ascii="Arial" w:hAnsi="Arial" w:cs="Arial"/>
          <w:sz w:val="18"/>
          <w:szCs w:val="18"/>
        </w:rPr>
        <w:t xml:space="preserve">- </w:t>
      </w:r>
      <w:r w:rsidR="00B01174" w:rsidRPr="0071152A">
        <w:rPr>
          <w:rFonts w:ascii="Arial" w:hAnsi="Arial" w:cs="Arial"/>
          <w:sz w:val="18"/>
          <w:szCs w:val="18"/>
        </w:rPr>
        <w:tab/>
      </w:r>
      <w:r w:rsidRPr="0071152A">
        <w:rPr>
          <w:rFonts w:ascii="Arial" w:hAnsi="Arial" w:cs="Arial"/>
          <w:sz w:val="18"/>
          <w:szCs w:val="18"/>
        </w:rPr>
        <w:t>Masonry</w:t>
      </w:r>
    </w:p>
    <w:p w:rsidR="00042A4B" w:rsidRPr="0071152A" w:rsidRDefault="009F18D3" w:rsidP="00305EBB">
      <w:pPr>
        <w:pStyle w:val="PR2"/>
        <w:spacing w:before="0"/>
        <w:ind w:left="1800" w:hanging="360"/>
        <w:jc w:val="left"/>
        <w:rPr>
          <w:rFonts w:ascii="Arial" w:hAnsi="Arial" w:cs="Arial"/>
          <w:sz w:val="18"/>
          <w:szCs w:val="18"/>
        </w:rPr>
      </w:pPr>
      <w:r w:rsidRPr="0071152A">
        <w:rPr>
          <w:rFonts w:ascii="Arial" w:hAnsi="Arial" w:cs="Arial"/>
          <w:sz w:val="18"/>
          <w:szCs w:val="18"/>
        </w:rPr>
        <w:t>Division</w:t>
      </w:r>
      <w:r w:rsidR="00042A4B" w:rsidRPr="0071152A">
        <w:rPr>
          <w:rFonts w:ascii="Arial" w:hAnsi="Arial" w:cs="Arial"/>
          <w:sz w:val="18"/>
          <w:szCs w:val="18"/>
        </w:rPr>
        <w:t xml:space="preserve"> </w:t>
      </w:r>
      <w:r w:rsidRPr="0071152A">
        <w:rPr>
          <w:rFonts w:ascii="Arial" w:hAnsi="Arial" w:cs="Arial"/>
          <w:sz w:val="18"/>
          <w:szCs w:val="18"/>
        </w:rPr>
        <w:t>9</w:t>
      </w:r>
      <w:r w:rsidR="00042A4B" w:rsidRPr="0071152A">
        <w:rPr>
          <w:rFonts w:ascii="Arial" w:hAnsi="Arial" w:cs="Arial"/>
          <w:sz w:val="18"/>
          <w:szCs w:val="18"/>
        </w:rPr>
        <w:t xml:space="preserve"> -</w:t>
      </w:r>
      <w:r w:rsidRPr="0071152A">
        <w:rPr>
          <w:rFonts w:ascii="Arial" w:hAnsi="Arial" w:cs="Arial"/>
          <w:sz w:val="18"/>
          <w:szCs w:val="18"/>
        </w:rPr>
        <w:t xml:space="preserve"> </w:t>
      </w:r>
      <w:r w:rsidR="00B01174" w:rsidRPr="0071152A">
        <w:rPr>
          <w:rFonts w:ascii="Arial" w:hAnsi="Arial" w:cs="Arial"/>
          <w:sz w:val="18"/>
          <w:szCs w:val="18"/>
        </w:rPr>
        <w:tab/>
      </w:r>
      <w:r w:rsidRPr="0071152A">
        <w:rPr>
          <w:rFonts w:ascii="Arial" w:hAnsi="Arial" w:cs="Arial"/>
          <w:sz w:val="18"/>
          <w:szCs w:val="18"/>
        </w:rPr>
        <w:t>Finishes</w:t>
      </w:r>
    </w:p>
    <w:p w:rsidR="00042A4B" w:rsidRPr="0071152A" w:rsidRDefault="00042A4B" w:rsidP="00305EBB">
      <w:pPr>
        <w:pStyle w:val="PR2"/>
        <w:spacing w:before="0"/>
        <w:ind w:left="1800" w:hanging="360"/>
        <w:jc w:val="left"/>
        <w:rPr>
          <w:rFonts w:ascii="Arial" w:hAnsi="Arial" w:cs="Arial"/>
          <w:sz w:val="18"/>
          <w:szCs w:val="18"/>
        </w:rPr>
      </w:pPr>
      <w:r w:rsidRPr="0071152A">
        <w:rPr>
          <w:rFonts w:ascii="Arial" w:hAnsi="Arial" w:cs="Arial"/>
          <w:sz w:val="18"/>
          <w:szCs w:val="18"/>
        </w:rPr>
        <w:t>Division 15 -</w:t>
      </w:r>
      <w:r w:rsidR="00B01174" w:rsidRPr="0071152A">
        <w:rPr>
          <w:rFonts w:ascii="Arial" w:hAnsi="Arial" w:cs="Arial"/>
          <w:sz w:val="18"/>
          <w:szCs w:val="18"/>
        </w:rPr>
        <w:tab/>
      </w:r>
      <w:r w:rsidRPr="0071152A">
        <w:rPr>
          <w:rFonts w:ascii="Arial" w:hAnsi="Arial" w:cs="Arial"/>
          <w:sz w:val="18"/>
          <w:szCs w:val="18"/>
        </w:rPr>
        <w:t>Mechanical</w:t>
      </w:r>
    </w:p>
    <w:p w:rsidR="00042A4B" w:rsidRPr="0071152A" w:rsidRDefault="00B01174" w:rsidP="00305EBB">
      <w:pPr>
        <w:pStyle w:val="PR2"/>
        <w:spacing w:before="0"/>
        <w:ind w:left="1800" w:hanging="360"/>
        <w:jc w:val="left"/>
        <w:rPr>
          <w:rFonts w:ascii="Arial" w:hAnsi="Arial" w:cs="Arial"/>
          <w:sz w:val="18"/>
          <w:szCs w:val="18"/>
        </w:rPr>
      </w:pPr>
      <w:r w:rsidRPr="0071152A">
        <w:rPr>
          <w:rFonts w:ascii="Arial" w:hAnsi="Arial" w:cs="Arial"/>
          <w:sz w:val="18"/>
          <w:szCs w:val="18"/>
        </w:rPr>
        <w:t>Division 16 -</w:t>
      </w:r>
      <w:r w:rsidRPr="0071152A">
        <w:rPr>
          <w:rFonts w:ascii="Arial" w:hAnsi="Arial" w:cs="Arial"/>
          <w:sz w:val="18"/>
          <w:szCs w:val="18"/>
        </w:rPr>
        <w:tab/>
      </w:r>
      <w:r w:rsidR="00042A4B" w:rsidRPr="0071152A">
        <w:rPr>
          <w:rFonts w:ascii="Arial" w:hAnsi="Arial" w:cs="Arial"/>
          <w:sz w:val="18"/>
          <w:szCs w:val="18"/>
        </w:rPr>
        <w:t>Electrical</w:t>
      </w:r>
    </w:p>
    <w:p w:rsidR="00DB02B7" w:rsidRPr="00840E74" w:rsidRDefault="00DB02B7" w:rsidP="00305EBB">
      <w:pPr>
        <w:pStyle w:val="ART"/>
        <w:numPr>
          <w:ilvl w:val="0"/>
          <w:numId w:val="0"/>
        </w:numPr>
        <w:jc w:val="left"/>
        <w:rPr>
          <w:sz w:val="16"/>
        </w:rPr>
      </w:pPr>
    </w:p>
    <w:p w:rsidR="007E6909" w:rsidRPr="0071152A" w:rsidRDefault="007E6909" w:rsidP="00305EBB">
      <w:pPr>
        <w:pStyle w:val="ART"/>
        <w:jc w:val="left"/>
      </w:pPr>
      <w:r w:rsidRPr="0071152A">
        <w:t>SYSTEM</w:t>
      </w:r>
      <w:r w:rsidR="00C0643D">
        <w:t xml:space="preserve"> </w:t>
      </w:r>
      <w:r w:rsidRPr="0071152A">
        <w:t>DESCRIPTION</w:t>
      </w:r>
    </w:p>
    <w:p w:rsidR="007E6909" w:rsidRPr="0071152A" w:rsidRDefault="007E6909" w:rsidP="00305EBB">
      <w:pPr>
        <w:pStyle w:val="ListParagraph"/>
        <w:spacing w:after="0" w:line="240" w:lineRule="auto"/>
        <w:rPr>
          <w:rFonts w:ascii="Arial" w:hAnsi="Arial" w:cs="Arial"/>
          <w:sz w:val="18"/>
          <w:szCs w:val="18"/>
        </w:rPr>
      </w:pPr>
      <w:r w:rsidRPr="0071152A">
        <w:rPr>
          <w:rFonts w:ascii="Arial" w:hAnsi="Arial" w:cs="Arial"/>
          <w:b/>
          <w:sz w:val="18"/>
          <w:szCs w:val="18"/>
        </w:rPr>
        <w:t>Milcor™</w:t>
      </w:r>
      <w:r w:rsidR="003E5FC2" w:rsidRPr="0071152A">
        <w:rPr>
          <w:rFonts w:ascii="Arial" w:hAnsi="Arial" w:cs="Arial"/>
          <w:sz w:val="18"/>
          <w:szCs w:val="18"/>
        </w:rPr>
        <w:t xml:space="preserve"> -</w:t>
      </w:r>
      <w:r w:rsidR="005E681A" w:rsidRPr="0071152A">
        <w:rPr>
          <w:rFonts w:ascii="Arial" w:hAnsi="Arial" w:cs="Arial"/>
          <w:sz w:val="18"/>
          <w:szCs w:val="18"/>
        </w:rPr>
        <w:t xml:space="preserve"> </w:t>
      </w:r>
      <w:r w:rsidR="00B56E0C" w:rsidRPr="0071152A">
        <w:rPr>
          <w:rFonts w:ascii="Arial" w:hAnsi="Arial" w:cs="Arial"/>
          <w:sz w:val="18"/>
          <w:szCs w:val="18"/>
        </w:rPr>
        <w:t xml:space="preserve">Aluminum </w:t>
      </w:r>
      <w:r w:rsidR="00D013A2">
        <w:rPr>
          <w:rFonts w:ascii="Arial" w:hAnsi="Arial" w:cs="Arial"/>
          <w:sz w:val="18"/>
          <w:szCs w:val="18"/>
        </w:rPr>
        <w:t xml:space="preserve">Flush </w:t>
      </w:r>
      <w:r w:rsidR="00B56E0C" w:rsidRPr="0071152A">
        <w:rPr>
          <w:rFonts w:ascii="Arial" w:hAnsi="Arial" w:cs="Arial"/>
          <w:sz w:val="18"/>
          <w:szCs w:val="18"/>
        </w:rPr>
        <w:t xml:space="preserve">Access Door for Suspended Ceilings - </w:t>
      </w:r>
      <w:r w:rsidR="00B56E0C" w:rsidRPr="0071152A">
        <w:rPr>
          <w:rFonts w:ascii="Arial" w:hAnsi="Arial" w:cs="Arial"/>
          <w:b/>
          <w:sz w:val="18"/>
          <w:szCs w:val="18"/>
        </w:rPr>
        <w:t>Series CF</w:t>
      </w:r>
      <w:r w:rsidR="00B56E0C" w:rsidRPr="0071152A">
        <w:rPr>
          <w:rFonts w:ascii="Arial" w:hAnsi="Arial" w:cs="Arial"/>
          <w:sz w:val="18"/>
          <w:szCs w:val="18"/>
        </w:rPr>
        <w:t xml:space="preserve"> </w:t>
      </w:r>
    </w:p>
    <w:p w:rsidR="00B56E0C" w:rsidRPr="00840E74" w:rsidRDefault="00B56E0C" w:rsidP="00305EBB">
      <w:pPr>
        <w:pStyle w:val="ListParagraph"/>
        <w:spacing w:after="0" w:line="240" w:lineRule="auto"/>
        <w:rPr>
          <w:rFonts w:ascii="Arial" w:hAnsi="Arial" w:cs="Arial"/>
          <w:sz w:val="16"/>
          <w:szCs w:val="18"/>
        </w:rPr>
      </w:pPr>
    </w:p>
    <w:p w:rsidR="00823E0D" w:rsidRPr="0071152A" w:rsidRDefault="00823E0D" w:rsidP="00305EBB">
      <w:pPr>
        <w:pStyle w:val="ART"/>
        <w:jc w:val="left"/>
      </w:pPr>
      <w:r w:rsidRPr="0071152A">
        <w:t>SUBMITTALS</w:t>
      </w:r>
    </w:p>
    <w:p w:rsidR="00823E0D" w:rsidRPr="0071152A" w:rsidRDefault="00823E0D" w:rsidP="00305EBB">
      <w:pPr>
        <w:pStyle w:val="PR1"/>
        <w:tabs>
          <w:tab w:val="num" w:pos="1440"/>
        </w:tabs>
        <w:spacing w:before="0"/>
        <w:ind w:left="1080" w:hanging="360"/>
        <w:jc w:val="left"/>
        <w:rPr>
          <w:rFonts w:ascii="Arial" w:hAnsi="Arial" w:cs="Arial"/>
          <w:sz w:val="18"/>
          <w:szCs w:val="18"/>
        </w:rPr>
      </w:pPr>
      <w:r w:rsidRPr="0071152A">
        <w:rPr>
          <w:rFonts w:ascii="Arial" w:hAnsi="Arial" w:cs="Arial"/>
          <w:sz w:val="18"/>
          <w:szCs w:val="18"/>
        </w:rPr>
        <w:t>Product Data:  Submit manufacturer’s product data.</w:t>
      </w:r>
    </w:p>
    <w:p w:rsidR="00823E0D" w:rsidRPr="0071152A" w:rsidRDefault="00823E0D" w:rsidP="00305EBB">
      <w:pPr>
        <w:pStyle w:val="PR1"/>
        <w:tabs>
          <w:tab w:val="num" w:pos="1440"/>
        </w:tabs>
        <w:spacing w:before="0"/>
        <w:ind w:left="1080" w:hanging="360"/>
        <w:jc w:val="left"/>
        <w:rPr>
          <w:rFonts w:ascii="Arial" w:hAnsi="Arial" w:cs="Arial"/>
          <w:sz w:val="18"/>
          <w:szCs w:val="18"/>
        </w:rPr>
      </w:pPr>
      <w:r w:rsidRPr="0071152A">
        <w:rPr>
          <w:rFonts w:ascii="Arial" w:hAnsi="Arial" w:cs="Arial"/>
          <w:sz w:val="18"/>
          <w:szCs w:val="18"/>
        </w:rPr>
        <w:t xml:space="preserve">Shop Drawings: </w:t>
      </w:r>
    </w:p>
    <w:p w:rsidR="00E57480" w:rsidRPr="0071152A" w:rsidRDefault="00305EBB" w:rsidP="00305EBB">
      <w:pPr>
        <w:pStyle w:val="PR2"/>
        <w:tabs>
          <w:tab w:val="clear" w:pos="1440"/>
          <w:tab w:val="num" w:pos="1800"/>
        </w:tabs>
        <w:spacing w:before="0"/>
        <w:ind w:left="1800" w:hanging="360"/>
        <w:jc w:val="left"/>
        <w:rPr>
          <w:rFonts w:ascii="Arial" w:hAnsi="Arial" w:cs="Arial"/>
          <w:sz w:val="18"/>
          <w:szCs w:val="18"/>
        </w:rPr>
      </w:pPr>
      <w:r>
        <w:rPr>
          <w:rFonts w:ascii="Arial" w:hAnsi="Arial" w:cs="Arial"/>
          <w:sz w:val="18"/>
          <w:szCs w:val="18"/>
        </w:rPr>
        <w:t xml:space="preserve">Door and panel units: </w:t>
      </w:r>
      <w:r w:rsidR="00E57480" w:rsidRPr="0071152A">
        <w:rPr>
          <w:rFonts w:ascii="Arial" w:hAnsi="Arial" w:cs="Arial"/>
          <w:sz w:val="18"/>
          <w:szCs w:val="18"/>
        </w:rPr>
        <w:t xml:space="preserve">Show types, thickness of metals, </w:t>
      </w:r>
      <w:proofErr w:type="gramStart"/>
      <w:r w:rsidR="00E57480" w:rsidRPr="0071152A">
        <w:rPr>
          <w:rFonts w:ascii="Arial" w:hAnsi="Arial" w:cs="Arial"/>
          <w:sz w:val="18"/>
          <w:szCs w:val="18"/>
        </w:rPr>
        <w:t>full</w:t>
      </w:r>
      <w:proofErr w:type="gramEnd"/>
      <w:r w:rsidR="00E57480" w:rsidRPr="0071152A">
        <w:rPr>
          <w:rFonts w:ascii="Arial" w:hAnsi="Arial" w:cs="Arial"/>
          <w:sz w:val="18"/>
          <w:szCs w:val="18"/>
        </w:rPr>
        <w:t xml:space="preserve"> size profiles of door members.</w:t>
      </w:r>
    </w:p>
    <w:p w:rsidR="00E57480" w:rsidRPr="0071152A" w:rsidRDefault="00E57480" w:rsidP="00305EBB">
      <w:pPr>
        <w:pStyle w:val="PR2"/>
        <w:tabs>
          <w:tab w:val="clear" w:pos="1440"/>
        </w:tabs>
        <w:spacing w:before="0"/>
        <w:ind w:left="1800" w:hanging="360"/>
        <w:jc w:val="left"/>
        <w:rPr>
          <w:rFonts w:ascii="Arial" w:hAnsi="Arial" w:cs="Arial"/>
          <w:sz w:val="18"/>
          <w:szCs w:val="18"/>
        </w:rPr>
      </w:pPr>
      <w:r w:rsidRPr="0071152A">
        <w:rPr>
          <w:rFonts w:ascii="Arial" w:hAnsi="Arial" w:cs="Arial"/>
          <w:sz w:val="18"/>
          <w:szCs w:val="18"/>
        </w:rPr>
        <w:t>Hardware:</w:t>
      </w:r>
      <w:r w:rsidR="00305EBB">
        <w:rPr>
          <w:rFonts w:ascii="Arial" w:hAnsi="Arial" w:cs="Arial"/>
          <w:sz w:val="18"/>
          <w:szCs w:val="18"/>
        </w:rPr>
        <w:t xml:space="preserve"> </w:t>
      </w:r>
      <w:r w:rsidRPr="0071152A">
        <w:rPr>
          <w:rFonts w:ascii="Arial" w:hAnsi="Arial" w:cs="Arial"/>
          <w:sz w:val="18"/>
          <w:szCs w:val="18"/>
        </w:rPr>
        <w:t>Show materials, finishes, locations of fasteners, types of fasteners, locations and types of operating hardware, and details of installation.</w:t>
      </w:r>
    </w:p>
    <w:p w:rsidR="00E57480" w:rsidRPr="0071152A" w:rsidRDefault="00305EBB" w:rsidP="00305EBB">
      <w:pPr>
        <w:pStyle w:val="PR2"/>
        <w:tabs>
          <w:tab w:val="clear" w:pos="1440"/>
          <w:tab w:val="num" w:pos="1800"/>
        </w:tabs>
        <w:spacing w:before="0"/>
        <w:ind w:left="2016"/>
        <w:jc w:val="left"/>
        <w:rPr>
          <w:rFonts w:ascii="Arial" w:hAnsi="Arial" w:cs="Arial"/>
          <w:sz w:val="18"/>
          <w:szCs w:val="18"/>
        </w:rPr>
      </w:pPr>
      <w:r>
        <w:rPr>
          <w:rFonts w:ascii="Arial" w:hAnsi="Arial" w:cs="Arial"/>
          <w:sz w:val="18"/>
          <w:szCs w:val="18"/>
        </w:rPr>
        <w:t xml:space="preserve">General: </w:t>
      </w:r>
      <w:r w:rsidR="00E57480" w:rsidRPr="0071152A">
        <w:rPr>
          <w:rFonts w:ascii="Arial" w:hAnsi="Arial" w:cs="Arial"/>
          <w:sz w:val="18"/>
          <w:szCs w:val="18"/>
        </w:rPr>
        <w:t xml:space="preserve">Show connections of units and hardware to other Work.  </w:t>
      </w:r>
    </w:p>
    <w:p w:rsidR="00823E0D" w:rsidRPr="0071152A" w:rsidRDefault="00305EBB" w:rsidP="00305EBB">
      <w:pPr>
        <w:pStyle w:val="PR1"/>
        <w:tabs>
          <w:tab w:val="num" w:pos="1440"/>
        </w:tabs>
        <w:spacing w:before="0"/>
        <w:ind w:left="1080" w:hanging="360"/>
        <w:mirrorIndents/>
        <w:jc w:val="left"/>
        <w:rPr>
          <w:rFonts w:ascii="Arial" w:hAnsi="Arial" w:cs="Arial"/>
          <w:sz w:val="18"/>
          <w:szCs w:val="18"/>
        </w:rPr>
      </w:pPr>
      <w:r>
        <w:rPr>
          <w:rFonts w:ascii="Arial" w:hAnsi="Arial" w:cs="Arial"/>
          <w:sz w:val="18"/>
          <w:szCs w:val="18"/>
        </w:rPr>
        <w:t xml:space="preserve">Warranty: </w:t>
      </w:r>
      <w:r w:rsidR="00823E0D" w:rsidRPr="0071152A">
        <w:rPr>
          <w:rFonts w:ascii="Arial" w:hAnsi="Arial" w:cs="Arial"/>
          <w:sz w:val="18"/>
          <w:szCs w:val="18"/>
        </w:rPr>
        <w:t>Submit executed copy of manufacturer’s standard warranty.</w:t>
      </w:r>
    </w:p>
    <w:p w:rsidR="003378F7" w:rsidRPr="00840E74" w:rsidRDefault="003378F7" w:rsidP="00305EBB">
      <w:pPr>
        <w:pStyle w:val="PR1"/>
        <w:numPr>
          <w:ilvl w:val="0"/>
          <w:numId w:val="0"/>
        </w:numPr>
        <w:tabs>
          <w:tab w:val="num" w:pos="1440"/>
        </w:tabs>
        <w:spacing w:before="0"/>
        <w:ind w:left="288"/>
        <w:jc w:val="left"/>
        <w:rPr>
          <w:rFonts w:ascii="Arial" w:hAnsi="Arial" w:cs="Arial"/>
          <w:sz w:val="16"/>
          <w:szCs w:val="18"/>
        </w:rPr>
      </w:pPr>
    </w:p>
    <w:p w:rsidR="00823E0D" w:rsidRPr="0071152A" w:rsidRDefault="00823E0D" w:rsidP="00305EBB">
      <w:pPr>
        <w:pStyle w:val="ART"/>
        <w:jc w:val="left"/>
      </w:pPr>
      <w:r w:rsidRPr="0071152A">
        <w:t>QUALITY ASSURANCE</w:t>
      </w:r>
    </w:p>
    <w:p w:rsidR="00823E0D" w:rsidRPr="0071152A" w:rsidRDefault="00823E0D" w:rsidP="00305EBB">
      <w:pPr>
        <w:pStyle w:val="PR1"/>
        <w:tabs>
          <w:tab w:val="num" w:pos="1440"/>
        </w:tabs>
        <w:spacing w:before="0"/>
        <w:ind w:left="1080" w:hanging="360"/>
        <w:jc w:val="left"/>
        <w:rPr>
          <w:rFonts w:ascii="Arial" w:hAnsi="Arial" w:cs="Arial"/>
          <w:sz w:val="18"/>
          <w:szCs w:val="18"/>
        </w:rPr>
      </w:pPr>
      <w:r w:rsidRPr="0071152A">
        <w:rPr>
          <w:rFonts w:ascii="Arial" w:hAnsi="Arial" w:cs="Arial"/>
          <w:sz w:val="18"/>
          <w:szCs w:val="18"/>
        </w:rPr>
        <w:t>Manufacture</w:t>
      </w:r>
      <w:r w:rsidR="000210C0" w:rsidRPr="0071152A">
        <w:rPr>
          <w:rFonts w:ascii="Arial" w:hAnsi="Arial" w:cs="Arial"/>
          <w:sz w:val="18"/>
          <w:szCs w:val="18"/>
        </w:rPr>
        <w:t>r Qualifications</w:t>
      </w:r>
      <w:r w:rsidRPr="0071152A">
        <w:rPr>
          <w:rFonts w:ascii="Arial" w:hAnsi="Arial" w:cs="Arial"/>
          <w:sz w:val="18"/>
          <w:szCs w:val="18"/>
        </w:rPr>
        <w:t xml:space="preserve">:  A minimum of 5 </w:t>
      </w:r>
      <w:proofErr w:type="spellStart"/>
      <w:r w:rsidRPr="0071152A">
        <w:rPr>
          <w:rFonts w:ascii="Arial" w:hAnsi="Arial" w:cs="Arial"/>
          <w:sz w:val="18"/>
          <w:szCs w:val="18"/>
        </w:rPr>
        <w:t>years experience</w:t>
      </w:r>
      <w:proofErr w:type="spellEnd"/>
      <w:r w:rsidRPr="0071152A">
        <w:rPr>
          <w:rFonts w:ascii="Arial" w:hAnsi="Arial" w:cs="Arial"/>
          <w:sz w:val="18"/>
          <w:szCs w:val="18"/>
        </w:rPr>
        <w:t xml:space="preserve"> manufacturing similar products.</w:t>
      </w:r>
    </w:p>
    <w:p w:rsidR="000210C0" w:rsidRPr="0071152A" w:rsidRDefault="00823E0D" w:rsidP="00305EBB">
      <w:pPr>
        <w:pStyle w:val="PR1"/>
        <w:tabs>
          <w:tab w:val="num" w:pos="1080"/>
        </w:tabs>
        <w:spacing w:before="0"/>
        <w:ind w:left="1260" w:hanging="540"/>
        <w:jc w:val="left"/>
        <w:rPr>
          <w:rFonts w:ascii="Arial" w:hAnsi="Arial" w:cs="Arial"/>
          <w:sz w:val="18"/>
          <w:szCs w:val="18"/>
        </w:rPr>
      </w:pPr>
      <w:r w:rsidRPr="0071152A">
        <w:rPr>
          <w:rFonts w:ascii="Arial" w:hAnsi="Arial" w:cs="Arial"/>
          <w:sz w:val="18"/>
          <w:szCs w:val="18"/>
        </w:rPr>
        <w:t>Installer</w:t>
      </w:r>
      <w:r w:rsidR="000210C0" w:rsidRPr="0071152A">
        <w:rPr>
          <w:rFonts w:ascii="Arial" w:hAnsi="Arial" w:cs="Arial"/>
          <w:sz w:val="18"/>
          <w:szCs w:val="18"/>
        </w:rPr>
        <w:t xml:space="preserve"> Qualifications</w:t>
      </w:r>
      <w:r w:rsidRPr="0071152A">
        <w:rPr>
          <w:rFonts w:ascii="Arial" w:hAnsi="Arial" w:cs="Arial"/>
          <w:sz w:val="18"/>
          <w:szCs w:val="18"/>
        </w:rPr>
        <w:t xml:space="preserve">:  A minimum of 2 </w:t>
      </w:r>
      <w:proofErr w:type="spellStart"/>
      <w:r w:rsidRPr="0071152A">
        <w:rPr>
          <w:rFonts w:ascii="Arial" w:hAnsi="Arial" w:cs="Arial"/>
          <w:sz w:val="18"/>
          <w:szCs w:val="18"/>
        </w:rPr>
        <w:t>years experience</w:t>
      </w:r>
      <w:proofErr w:type="spellEnd"/>
      <w:r w:rsidRPr="0071152A">
        <w:rPr>
          <w:rFonts w:ascii="Arial" w:hAnsi="Arial" w:cs="Arial"/>
          <w:sz w:val="18"/>
          <w:szCs w:val="18"/>
        </w:rPr>
        <w:t xml:space="preserve"> installing similar products.</w:t>
      </w:r>
      <w:r w:rsidR="000210C0" w:rsidRPr="0071152A">
        <w:rPr>
          <w:rFonts w:ascii="Arial" w:hAnsi="Arial" w:cs="Arial"/>
          <w:sz w:val="18"/>
          <w:szCs w:val="18"/>
        </w:rPr>
        <w:t xml:space="preserve"> </w:t>
      </w:r>
    </w:p>
    <w:p w:rsidR="00823E0D" w:rsidRPr="0071152A" w:rsidRDefault="000210C0" w:rsidP="00305EBB">
      <w:pPr>
        <w:pStyle w:val="PR1"/>
        <w:tabs>
          <w:tab w:val="left" w:pos="1080"/>
          <w:tab w:val="num" w:pos="1440"/>
        </w:tabs>
        <w:spacing w:before="0"/>
        <w:ind w:left="1080" w:hanging="360"/>
        <w:jc w:val="left"/>
        <w:rPr>
          <w:rFonts w:ascii="Arial" w:hAnsi="Arial" w:cs="Arial"/>
          <w:sz w:val="18"/>
          <w:szCs w:val="18"/>
        </w:rPr>
      </w:pPr>
      <w:r w:rsidRPr="0071152A">
        <w:rPr>
          <w:rFonts w:ascii="Arial" w:hAnsi="Arial" w:cs="Arial"/>
          <w:sz w:val="18"/>
          <w:szCs w:val="18"/>
        </w:rPr>
        <w:t>Materials: For each type of material required to complete the work of this section, provide primary materials which are the products of a single manufacturer.</w:t>
      </w:r>
    </w:p>
    <w:p w:rsidR="000210C0" w:rsidRPr="0071152A" w:rsidRDefault="000210C0" w:rsidP="00305EBB">
      <w:pPr>
        <w:pStyle w:val="PR1"/>
        <w:tabs>
          <w:tab w:val="num" w:pos="1080"/>
          <w:tab w:val="num" w:pos="1440"/>
        </w:tabs>
        <w:spacing w:before="0"/>
        <w:ind w:left="1080" w:hanging="360"/>
        <w:jc w:val="left"/>
        <w:rPr>
          <w:rFonts w:ascii="Arial" w:hAnsi="Arial" w:cs="Arial"/>
          <w:sz w:val="18"/>
          <w:szCs w:val="18"/>
        </w:rPr>
      </w:pPr>
      <w:r w:rsidRPr="0071152A">
        <w:rPr>
          <w:rFonts w:ascii="Arial" w:hAnsi="Arial" w:cs="Arial"/>
          <w:sz w:val="18"/>
          <w:szCs w:val="18"/>
        </w:rPr>
        <w:t>Pre-Application Conference (</w:t>
      </w:r>
      <w:r w:rsidR="00305EBB">
        <w:rPr>
          <w:rFonts w:ascii="Arial" w:hAnsi="Arial" w:cs="Arial"/>
          <w:sz w:val="18"/>
          <w:szCs w:val="18"/>
        </w:rPr>
        <w:t>a</w:t>
      </w:r>
      <w:r w:rsidRPr="0071152A">
        <w:rPr>
          <w:rFonts w:ascii="Arial" w:hAnsi="Arial" w:cs="Arial"/>
          <w:sz w:val="18"/>
          <w:szCs w:val="18"/>
        </w:rPr>
        <w:t>s needed): A pre-application conference shall be held to establish procedures and to review conditions, installation procedures and coordination with other related work. Meeting agenda shall include review of the special details.</w:t>
      </w:r>
    </w:p>
    <w:p w:rsidR="003378F7" w:rsidRPr="00840E74" w:rsidRDefault="003378F7" w:rsidP="00305EBB">
      <w:pPr>
        <w:pStyle w:val="PR1"/>
        <w:numPr>
          <w:ilvl w:val="0"/>
          <w:numId w:val="0"/>
        </w:numPr>
        <w:tabs>
          <w:tab w:val="num" w:pos="1440"/>
        </w:tabs>
        <w:spacing w:before="0"/>
        <w:ind w:left="288"/>
        <w:jc w:val="left"/>
        <w:rPr>
          <w:rFonts w:ascii="Arial" w:hAnsi="Arial" w:cs="Arial"/>
          <w:sz w:val="16"/>
          <w:szCs w:val="18"/>
        </w:rPr>
      </w:pPr>
    </w:p>
    <w:p w:rsidR="00823E0D" w:rsidRPr="0071152A" w:rsidRDefault="00823E0D" w:rsidP="00305EBB">
      <w:pPr>
        <w:pStyle w:val="ART"/>
        <w:jc w:val="left"/>
      </w:pPr>
      <w:r w:rsidRPr="0071152A">
        <w:t>DELIVERY, STORAGE AND HANDLING</w:t>
      </w:r>
    </w:p>
    <w:p w:rsidR="006B7674" w:rsidRPr="0071152A" w:rsidRDefault="00823E0D" w:rsidP="00305EBB">
      <w:pPr>
        <w:pStyle w:val="PR1"/>
        <w:tabs>
          <w:tab w:val="num" w:pos="1440"/>
        </w:tabs>
        <w:spacing w:before="0"/>
        <w:ind w:left="1080" w:hanging="360"/>
        <w:jc w:val="left"/>
        <w:rPr>
          <w:rFonts w:ascii="Arial" w:hAnsi="Arial" w:cs="Arial"/>
          <w:sz w:val="18"/>
          <w:szCs w:val="18"/>
        </w:rPr>
      </w:pPr>
      <w:r w:rsidRPr="0071152A">
        <w:rPr>
          <w:rFonts w:ascii="Arial" w:hAnsi="Arial" w:cs="Arial"/>
          <w:sz w:val="18"/>
          <w:szCs w:val="18"/>
        </w:rPr>
        <w:t>Deliver products in manufacturer’s original</w:t>
      </w:r>
      <w:r w:rsidR="00B45A8A" w:rsidRPr="0071152A">
        <w:rPr>
          <w:rFonts w:ascii="Arial" w:hAnsi="Arial" w:cs="Arial"/>
          <w:sz w:val="18"/>
          <w:szCs w:val="18"/>
        </w:rPr>
        <w:t xml:space="preserve"> unopened</w:t>
      </w:r>
      <w:r w:rsidRPr="0071152A">
        <w:rPr>
          <w:rFonts w:ascii="Arial" w:hAnsi="Arial" w:cs="Arial"/>
          <w:sz w:val="18"/>
          <w:szCs w:val="18"/>
        </w:rPr>
        <w:t xml:space="preserve"> packaging.  </w:t>
      </w:r>
    </w:p>
    <w:p w:rsidR="006B7674" w:rsidRPr="0071152A" w:rsidRDefault="00823E0D" w:rsidP="00305EBB">
      <w:pPr>
        <w:pStyle w:val="PR1"/>
        <w:tabs>
          <w:tab w:val="num" w:pos="1440"/>
        </w:tabs>
        <w:spacing w:before="0"/>
        <w:ind w:left="1080" w:hanging="360"/>
        <w:jc w:val="left"/>
        <w:rPr>
          <w:rFonts w:ascii="Arial" w:hAnsi="Arial" w:cs="Arial"/>
          <w:sz w:val="18"/>
          <w:szCs w:val="18"/>
        </w:rPr>
      </w:pPr>
      <w:r w:rsidRPr="0071152A">
        <w:rPr>
          <w:rFonts w:ascii="Arial" w:hAnsi="Arial" w:cs="Arial"/>
          <w:sz w:val="18"/>
          <w:szCs w:val="18"/>
        </w:rPr>
        <w:t xml:space="preserve">Store materials in a dry, protected, well-vented area. </w:t>
      </w:r>
    </w:p>
    <w:p w:rsidR="00823E0D" w:rsidRPr="0071152A" w:rsidRDefault="00823E0D" w:rsidP="00305EBB">
      <w:pPr>
        <w:pStyle w:val="PR1"/>
        <w:tabs>
          <w:tab w:val="num" w:pos="1440"/>
        </w:tabs>
        <w:spacing w:before="0"/>
        <w:ind w:left="1080" w:hanging="360"/>
        <w:jc w:val="left"/>
        <w:rPr>
          <w:rFonts w:ascii="Arial" w:hAnsi="Arial" w:cs="Arial"/>
          <w:sz w:val="18"/>
          <w:szCs w:val="18"/>
        </w:rPr>
      </w:pPr>
      <w:r w:rsidRPr="0071152A">
        <w:rPr>
          <w:rFonts w:ascii="Arial" w:hAnsi="Arial" w:cs="Arial"/>
          <w:sz w:val="18"/>
          <w:szCs w:val="18"/>
        </w:rPr>
        <w:t>Inspect product upon receipt and report damaged material immediately to delivering carrier and note such damage on the carrier’s freight bill of lading.</w:t>
      </w:r>
    </w:p>
    <w:p w:rsidR="003378F7" w:rsidRPr="00840E74" w:rsidRDefault="003378F7" w:rsidP="00305EBB">
      <w:pPr>
        <w:pStyle w:val="PR1"/>
        <w:numPr>
          <w:ilvl w:val="0"/>
          <w:numId w:val="0"/>
        </w:numPr>
        <w:spacing w:before="0"/>
        <w:ind w:left="288"/>
        <w:jc w:val="left"/>
        <w:rPr>
          <w:rFonts w:ascii="Arial" w:hAnsi="Arial" w:cs="Arial"/>
          <w:sz w:val="16"/>
          <w:szCs w:val="18"/>
        </w:rPr>
      </w:pPr>
    </w:p>
    <w:p w:rsidR="00823E0D" w:rsidRPr="0071152A" w:rsidRDefault="00823E0D" w:rsidP="00305EBB">
      <w:pPr>
        <w:pStyle w:val="ART"/>
        <w:jc w:val="left"/>
      </w:pPr>
      <w:r w:rsidRPr="0071152A">
        <w:t>WARRANTY</w:t>
      </w:r>
    </w:p>
    <w:p w:rsidR="00823E0D" w:rsidRPr="0071152A" w:rsidRDefault="00535E92" w:rsidP="00305EBB">
      <w:pPr>
        <w:pStyle w:val="PR1"/>
        <w:tabs>
          <w:tab w:val="num" w:pos="1440"/>
        </w:tabs>
        <w:spacing w:before="0"/>
        <w:ind w:left="1080" w:hanging="360"/>
        <w:jc w:val="left"/>
        <w:rPr>
          <w:rFonts w:ascii="Arial" w:hAnsi="Arial" w:cs="Arial"/>
          <w:sz w:val="18"/>
          <w:szCs w:val="18"/>
        </w:rPr>
      </w:pPr>
      <w:r w:rsidRPr="0071152A">
        <w:rPr>
          <w:rFonts w:ascii="Arial" w:hAnsi="Arial" w:cs="Arial"/>
          <w:b/>
          <w:sz w:val="18"/>
          <w:szCs w:val="18"/>
        </w:rPr>
        <w:t xml:space="preserve">Milcor™ </w:t>
      </w:r>
      <w:r w:rsidR="006B7674" w:rsidRPr="0071152A">
        <w:rPr>
          <w:rFonts w:ascii="Arial" w:hAnsi="Arial" w:cs="Arial"/>
          <w:sz w:val="18"/>
          <w:szCs w:val="18"/>
        </w:rPr>
        <w:t xml:space="preserve">warrants that the Access Doors ("Product ") are free from manufacturing defects at the time of sale. </w:t>
      </w:r>
      <w:r w:rsidR="00305EBB">
        <w:rPr>
          <w:rFonts w:ascii="Arial" w:hAnsi="Arial" w:cs="Arial"/>
          <w:b/>
          <w:sz w:val="18"/>
          <w:szCs w:val="18"/>
        </w:rPr>
        <w:t xml:space="preserve">Milcor™ </w:t>
      </w:r>
      <w:r w:rsidR="006B7674" w:rsidRPr="0071152A">
        <w:rPr>
          <w:rFonts w:ascii="Arial" w:hAnsi="Arial" w:cs="Arial"/>
          <w:sz w:val="18"/>
          <w:szCs w:val="18"/>
        </w:rPr>
        <w:t xml:space="preserve">further warrants the Product will not prematurely deteriorate because of weathering for a period of one (1) year from date of sale. This Product Warranty applies only to the Product and does not apply to labor, materials or construction details. If upon inspection by </w:t>
      </w:r>
      <w:r w:rsidR="00D013A2" w:rsidRPr="0071152A">
        <w:rPr>
          <w:rFonts w:ascii="Arial" w:hAnsi="Arial" w:cs="Arial"/>
          <w:b/>
          <w:sz w:val="18"/>
          <w:szCs w:val="18"/>
        </w:rPr>
        <w:t>Milcor™</w:t>
      </w:r>
      <w:r w:rsidR="006B7674" w:rsidRPr="0071152A">
        <w:rPr>
          <w:rFonts w:ascii="Arial" w:hAnsi="Arial" w:cs="Arial"/>
          <w:sz w:val="18"/>
          <w:szCs w:val="18"/>
        </w:rPr>
        <w:t xml:space="preserve"> the Product is found to be defective, </w:t>
      </w:r>
      <w:r w:rsidR="006B7674" w:rsidRPr="0071152A">
        <w:rPr>
          <w:rFonts w:ascii="Arial" w:hAnsi="Arial" w:cs="Arial"/>
          <w:b/>
          <w:sz w:val="18"/>
          <w:szCs w:val="18"/>
        </w:rPr>
        <w:t xml:space="preserve">Milcor™ </w:t>
      </w:r>
      <w:r w:rsidR="006B7674" w:rsidRPr="0071152A">
        <w:rPr>
          <w:rFonts w:ascii="Arial" w:hAnsi="Arial" w:cs="Arial"/>
          <w:sz w:val="18"/>
          <w:szCs w:val="18"/>
        </w:rPr>
        <w:t>may provide a replacement Product or a substitute at its’ sole discretion.</w:t>
      </w:r>
    </w:p>
    <w:p w:rsidR="00D0360B" w:rsidRDefault="00D0360B" w:rsidP="00305EBB">
      <w:pPr>
        <w:pStyle w:val="ART"/>
        <w:numPr>
          <w:ilvl w:val="0"/>
          <w:numId w:val="0"/>
        </w:numPr>
        <w:jc w:val="left"/>
      </w:pPr>
    </w:p>
    <w:p w:rsidR="00840E74" w:rsidRDefault="00840E74" w:rsidP="00840E74">
      <w:pPr>
        <w:pStyle w:val="ART"/>
        <w:numPr>
          <w:ilvl w:val="0"/>
          <w:numId w:val="0"/>
        </w:numPr>
        <w:ind w:left="720"/>
      </w:pPr>
    </w:p>
    <w:p w:rsidR="00840E74" w:rsidRDefault="00840E74" w:rsidP="00840E74">
      <w:pPr>
        <w:pStyle w:val="ART"/>
        <w:numPr>
          <w:ilvl w:val="0"/>
          <w:numId w:val="0"/>
        </w:numPr>
        <w:ind w:left="720"/>
      </w:pPr>
    </w:p>
    <w:p w:rsidR="00840E74" w:rsidRPr="00840E74" w:rsidRDefault="00840E74" w:rsidP="00840E74">
      <w:pPr>
        <w:pStyle w:val="PR1"/>
        <w:numPr>
          <w:ilvl w:val="0"/>
          <w:numId w:val="0"/>
        </w:numPr>
        <w:ind w:left="6876"/>
      </w:pPr>
    </w:p>
    <w:p w:rsidR="00840E74" w:rsidRPr="00840E74" w:rsidRDefault="00840E74" w:rsidP="00840E74">
      <w:pPr>
        <w:pStyle w:val="PRT"/>
        <w:numPr>
          <w:ilvl w:val="0"/>
          <w:numId w:val="0"/>
        </w:numPr>
        <w:spacing w:before="0"/>
        <w:jc w:val="left"/>
        <w:rPr>
          <w:rFonts w:ascii="Arial" w:hAnsi="Arial" w:cs="Arial"/>
          <w:b/>
          <w:sz w:val="16"/>
          <w:szCs w:val="18"/>
        </w:rPr>
      </w:pPr>
    </w:p>
    <w:p w:rsidR="00823E0D" w:rsidRPr="0071152A" w:rsidRDefault="00C0643D" w:rsidP="00305EBB">
      <w:pPr>
        <w:pStyle w:val="PRT"/>
        <w:tabs>
          <w:tab w:val="num" w:pos="1440"/>
        </w:tabs>
        <w:spacing w:before="0"/>
        <w:jc w:val="left"/>
        <w:rPr>
          <w:rFonts w:ascii="Arial" w:hAnsi="Arial" w:cs="Arial"/>
          <w:b/>
          <w:sz w:val="18"/>
          <w:szCs w:val="18"/>
        </w:rPr>
      </w:pPr>
      <w:r>
        <w:rPr>
          <w:rFonts w:ascii="Arial" w:hAnsi="Arial" w:cs="Arial"/>
          <w:b/>
          <w:sz w:val="18"/>
          <w:szCs w:val="18"/>
        </w:rPr>
        <w:t xml:space="preserve"> </w:t>
      </w:r>
      <w:r w:rsidR="00823E0D" w:rsidRPr="0071152A">
        <w:rPr>
          <w:rFonts w:ascii="Arial" w:hAnsi="Arial" w:cs="Arial"/>
          <w:b/>
          <w:sz w:val="18"/>
          <w:szCs w:val="18"/>
        </w:rPr>
        <w:t>PRODUCTS</w:t>
      </w:r>
    </w:p>
    <w:p w:rsidR="00535E92" w:rsidRPr="00840E74" w:rsidRDefault="00535E92" w:rsidP="00305EBB">
      <w:pPr>
        <w:pStyle w:val="ART"/>
        <w:numPr>
          <w:ilvl w:val="0"/>
          <w:numId w:val="0"/>
        </w:numPr>
        <w:ind w:left="720"/>
        <w:jc w:val="left"/>
        <w:rPr>
          <w:sz w:val="16"/>
        </w:rPr>
      </w:pPr>
    </w:p>
    <w:p w:rsidR="00823E0D" w:rsidRPr="0071152A" w:rsidRDefault="00823E0D" w:rsidP="00305EBB">
      <w:pPr>
        <w:pStyle w:val="ART"/>
        <w:jc w:val="left"/>
      </w:pPr>
      <w:r w:rsidRPr="0071152A">
        <w:t>MANUFACTURER</w:t>
      </w:r>
    </w:p>
    <w:p w:rsidR="00535E92" w:rsidRPr="0071152A" w:rsidRDefault="00535E92" w:rsidP="00305EBB">
      <w:pPr>
        <w:pStyle w:val="PR1"/>
        <w:tabs>
          <w:tab w:val="num" w:pos="1080"/>
        </w:tabs>
        <w:spacing w:before="0"/>
        <w:ind w:left="1080" w:hanging="360"/>
        <w:jc w:val="left"/>
        <w:rPr>
          <w:rFonts w:ascii="Arial" w:hAnsi="Arial" w:cs="Arial"/>
          <w:sz w:val="18"/>
          <w:szCs w:val="18"/>
        </w:rPr>
      </w:pPr>
      <w:r w:rsidRPr="0071152A">
        <w:rPr>
          <w:rFonts w:ascii="Arial" w:hAnsi="Arial" w:cs="Arial"/>
          <w:sz w:val="18"/>
          <w:szCs w:val="18"/>
        </w:rPr>
        <w:t xml:space="preserve">Provide </w:t>
      </w:r>
      <w:r w:rsidRPr="0071152A">
        <w:rPr>
          <w:rFonts w:ascii="Arial" w:hAnsi="Arial" w:cs="Arial"/>
          <w:b/>
          <w:sz w:val="18"/>
          <w:szCs w:val="18"/>
        </w:rPr>
        <w:t>Milcor™</w:t>
      </w:r>
      <w:r w:rsidRPr="0071152A">
        <w:rPr>
          <w:rFonts w:ascii="Arial" w:hAnsi="Arial" w:cs="Arial"/>
          <w:sz w:val="18"/>
          <w:szCs w:val="18"/>
        </w:rPr>
        <w:t xml:space="preserve"> </w:t>
      </w:r>
      <w:r w:rsidR="00541B96" w:rsidRPr="0071152A">
        <w:rPr>
          <w:rFonts w:ascii="Arial" w:hAnsi="Arial" w:cs="Arial"/>
          <w:sz w:val="18"/>
          <w:szCs w:val="18"/>
        </w:rPr>
        <w:t>Access Doors</w:t>
      </w:r>
      <w:r w:rsidRPr="0071152A">
        <w:rPr>
          <w:rFonts w:ascii="Arial" w:hAnsi="Arial" w:cs="Arial"/>
          <w:sz w:val="18"/>
          <w:szCs w:val="18"/>
        </w:rPr>
        <w:t xml:space="preserve"> as manufactured by:</w:t>
      </w:r>
    </w:p>
    <w:p w:rsidR="00535E92" w:rsidRPr="0071152A" w:rsidRDefault="00535E92" w:rsidP="00305EBB">
      <w:pPr>
        <w:pStyle w:val="PR1"/>
        <w:numPr>
          <w:ilvl w:val="0"/>
          <w:numId w:val="0"/>
        </w:numPr>
        <w:tabs>
          <w:tab w:val="num" w:pos="1440"/>
        </w:tabs>
        <w:spacing w:before="0"/>
        <w:ind w:left="1800" w:hanging="360"/>
        <w:jc w:val="left"/>
        <w:rPr>
          <w:rFonts w:ascii="Arial" w:hAnsi="Arial" w:cs="Arial"/>
          <w:sz w:val="18"/>
          <w:szCs w:val="18"/>
        </w:rPr>
      </w:pPr>
      <w:r w:rsidRPr="0071152A">
        <w:rPr>
          <w:rFonts w:ascii="Arial" w:hAnsi="Arial" w:cs="Arial"/>
          <w:b/>
          <w:sz w:val="18"/>
          <w:szCs w:val="18"/>
        </w:rPr>
        <w:t>Milcor™</w:t>
      </w:r>
      <w:r w:rsidRPr="0071152A">
        <w:rPr>
          <w:rFonts w:ascii="Arial" w:hAnsi="Arial" w:cs="Arial"/>
          <w:sz w:val="18"/>
          <w:szCs w:val="18"/>
        </w:rPr>
        <w:t xml:space="preserve"> Company</w:t>
      </w:r>
    </w:p>
    <w:p w:rsidR="00535E92" w:rsidRPr="0071152A" w:rsidRDefault="00535E92" w:rsidP="00305EBB">
      <w:pPr>
        <w:pStyle w:val="PR1"/>
        <w:numPr>
          <w:ilvl w:val="0"/>
          <w:numId w:val="0"/>
        </w:numPr>
        <w:tabs>
          <w:tab w:val="num" w:pos="1260"/>
        </w:tabs>
        <w:spacing w:before="0"/>
        <w:ind w:left="1800" w:hanging="360"/>
        <w:jc w:val="left"/>
        <w:rPr>
          <w:rFonts w:ascii="Arial" w:hAnsi="Arial" w:cs="Arial"/>
          <w:sz w:val="18"/>
          <w:szCs w:val="18"/>
        </w:rPr>
      </w:pPr>
      <w:r w:rsidRPr="0071152A">
        <w:rPr>
          <w:rFonts w:ascii="Arial" w:hAnsi="Arial" w:cs="Arial"/>
          <w:sz w:val="18"/>
          <w:szCs w:val="18"/>
        </w:rPr>
        <w:t>5030 Corporate Exchange Blvd. SE</w:t>
      </w:r>
    </w:p>
    <w:p w:rsidR="00535E92" w:rsidRPr="0071152A" w:rsidRDefault="00535E92" w:rsidP="00305EBB">
      <w:pPr>
        <w:pStyle w:val="PR1"/>
        <w:numPr>
          <w:ilvl w:val="0"/>
          <w:numId w:val="0"/>
        </w:numPr>
        <w:tabs>
          <w:tab w:val="num" w:pos="1260"/>
        </w:tabs>
        <w:spacing w:before="0"/>
        <w:ind w:left="1800" w:hanging="360"/>
        <w:jc w:val="left"/>
        <w:rPr>
          <w:rFonts w:ascii="Arial" w:hAnsi="Arial" w:cs="Arial"/>
          <w:sz w:val="18"/>
          <w:szCs w:val="18"/>
        </w:rPr>
      </w:pPr>
      <w:r w:rsidRPr="0071152A">
        <w:rPr>
          <w:rFonts w:ascii="Arial" w:hAnsi="Arial" w:cs="Arial"/>
          <w:sz w:val="18"/>
          <w:szCs w:val="18"/>
        </w:rPr>
        <w:t>Grand Rapids, MI 49512</w:t>
      </w:r>
    </w:p>
    <w:p w:rsidR="00535E92" w:rsidRPr="0071152A" w:rsidRDefault="00535E92" w:rsidP="00305EBB">
      <w:pPr>
        <w:pStyle w:val="PR1"/>
        <w:numPr>
          <w:ilvl w:val="0"/>
          <w:numId w:val="0"/>
        </w:numPr>
        <w:tabs>
          <w:tab w:val="num" w:pos="1260"/>
        </w:tabs>
        <w:spacing w:before="0"/>
        <w:ind w:left="1800" w:hanging="360"/>
        <w:jc w:val="left"/>
        <w:rPr>
          <w:rFonts w:ascii="Arial" w:hAnsi="Arial" w:cs="Arial"/>
          <w:sz w:val="18"/>
          <w:szCs w:val="18"/>
        </w:rPr>
      </w:pPr>
      <w:r w:rsidRPr="0071152A">
        <w:rPr>
          <w:rFonts w:ascii="Arial" w:hAnsi="Arial" w:cs="Arial"/>
          <w:sz w:val="18"/>
          <w:szCs w:val="18"/>
        </w:rPr>
        <w:t>Phone: 800-624-8642</w:t>
      </w:r>
    </w:p>
    <w:p w:rsidR="00535E92" w:rsidRPr="0071152A" w:rsidRDefault="00535E92" w:rsidP="00305EBB">
      <w:pPr>
        <w:pStyle w:val="PR1"/>
        <w:numPr>
          <w:ilvl w:val="0"/>
          <w:numId w:val="0"/>
        </w:numPr>
        <w:tabs>
          <w:tab w:val="num" w:pos="1260"/>
        </w:tabs>
        <w:spacing w:before="0"/>
        <w:ind w:left="1800" w:hanging="360"/>
        <w:jc w:val="left"/>
        <w:rPr>
          <w:rFonts w:ascii="Arial" w:hAnsi="Arial" w:cs="Arial"/>
          <w:sz w:val="18"/>
          <w:szCs w:val="18"/>
        </w:rPr>
      </w:pPr>
      <w:r w:rsidRPr="0071152A">
        <w:rPr>
          <w:rFonts w:ascii="Arial" w:hAnsi="Arial" w:cs="Arial"/>
          <w:sz w:val="18"/>
          <w:szCs w:val="18"/>
        </w:rPr>
        <w:t>Fax: 855-549-2674</w:t>
      </w:r>
    </w:p>
    <w:p w:rsidR="00535E92" w:rsidRPr="0071152A" w:rsidRDefault="00535E92" w:rsidP="00305EBB">
      <w:pPr>
        <w:pStyle w:val="PR1"/>
        <w:numPr>
          <w:ilvl w:val="0"/>
          <w:numId w:val="0"/>
        </w:numPr>
        <w:tabs>
          <w:tab w:val="num" w:pos="1260"/>
        </w:tabs>
        <w:spacing w:before="0"/>
        <w:ind w:left="1800" w:hanging="360"/>
        <w:jc w:val="left"/>
        <w:rPr>
          <w:rFonts w:ascii="Arial" w:hAnsi="Arial" w:cs="Arial"/>
          <w:sz w:val="18"/>
          <w:szCs w:val="18"/>
        </w:rPr>
      </w:pPr>
      <w:r w:rsidRPr="0071152A">
        <w:rPr>
          <w:rFonts w:ascii="Arial" w:hAnsi="Arial" w:cs="Arial"/>
          <w:sz w:val="18"/>
          <w:szCs w:val="18"/>
        </w:rPr>
        <w:t>Email: info@milcorinc.com</w:t>
      </w:r>
    </w:p>
    <w:p w:rsidR="00823E0D" w:rsidRPr="0071152A" w:rsidRDefault="00535E92" w:rsidP="00305EBB">
      <w:pPr>
        <w:pStyle w:val="PR1"/>
        <w:numPr>
          <w:ilvl w:val="0"/>
          <w:numId w:val="0"/>
        </w:numPr>
        <w:tabs>
          <w:tab w:val="num" w:pos="1260"/>
        </w:tabs>
        <w:spacing w:before="0"/>
        <w:ind w:left="1800" w:hanging="360"/>
        <w:jc w:val="left"/>
        <w:rPr>
          <w:rFonts w:ascii="Arial" w:hAnsi="Arial" w:cs="Arial"/>
          <w:sz w:val="18"/>
          <w:szCs w:val="18"/>
        </w:rPr>
      </w:pPr>
      <w:r w:rsidRPr="0071152A">
        <w:rPr>
          <w:rFonts w:ascii="Arial" w:hAnsi="Arial" w:cs="Arial"/>
          <w:sz w:val="18"/>
          <w:szCs w:val="18"/>
        </w:rPr>
        <w:t>Website: http://www.milcorinc.com</w:t>
      </w:r>
    </w:p>
    <w:p w:rsidR="003378F7" w:rsidRPr="00840E74" w:rsidRDefault="003378F7" w:rsidP="00305EBB">
      <w:pPr>
        <w:pStyle w:val="PR1"/>
        <w:numPr>
          <w:ilvl w:val="0"/>
          <w:numId w:val="0"/>
        </w:numPr>
        <w:tabs>
          <w:tab w:val="num" w:pos="1440"/>
        </w:tabs>
        <w:spacing w:before="0"/>
        <w:ind w:left="1440"/>
        <w:jc w:val="left"/>
        <w:rPr>
          <w:rFonts w:ascii="Arial" w:hAnsi="Arial" w:cs="Arial"/>
          <w:sz w:val="16"/>
          <w:szCs w:val="18"/>
        </w:rPr>
      </w:pPr>
    </w:p>
    <w:p w:rsidR="00D013A2" w:rsidRPr="00750161" w:rsidRDefault="00823E0D" w:rsidP="00305EBB">
      <w:pPr>
        <w:pStyle w:val="ART"/>
        <w:tabs>
          <w:tab w:val="clear" w:pos="720"/>
          <w:tab w:val="num" w:pos="864"/>
        </w:tabs>
        <w:jc w:val="left"/>
      </w:pPr>
      <w:r w:rsidRPr="0071152A">
        <w:t xml:space="preserve">ACCESS </w:t>
      </w:r>
      <w:r w:rsidR="00D013A2" w:rsidRPr="00750161">
        <w:t>DOOR</w:t>
      </w:r>
    </w:p>
    <w:p w:rsidR="00D013A2" w:rsidRPr="004B1B98" w:rsidRDefault="00D013A2" w:rsidP="00305EBB">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Ordering Sequence: </w:t>
      </w:r>
      <w:r w:rsidR="00C46BC3">
        <w:rPr>
          <w:rFonts w:ascii="Arial" w:hAnsi="Arial" w:cs="Arial"/>
          <w:sz w:val="18"/>
          <w:szCs w:val="18"/>
        </w:rPr>
        <w:t xml:space="preserve">Series </w:t>
      </w:r>
      <w:r w:rsidR="00C46BC3" w:rsidRPr="00C46BC3">
        <w:rPr>
          <w:rFonts w:ascii="Arial" w:hAnsi="Arial" w:cs="Arial"/>
          <w:i/>
          <w:sz w:val="18"/>
          <w:szCs w:val="18"/>
        </w:rPr>
        <w:t>(</w:t>
      </w:r>
      <w:r w:rsidR="00C46BC3" w:rsidRPr="00C46BC3">
        <w:rPr>
          <w:rFonts w:ascii="Arial" w:hAnsi="Arial" w:cs="Arial"/>
          <w:b/>
          <w:i/>
          <w:sz w:val="18"/>
          <w:szCs w:val="18"/>
          <w:u w:val="single"/>
        </w:rPr>
        <w:t>CF</w:t>
      </w:r>
      <w:r w:rsidR="00C46BC3" w:rsidRPr="00C46BC3">
        <w:rPr>
          <w:rFonts w:ascii="Arial" w:hAnsi="Arial" w:cs="Arial"/>
          <w:i/>
          <w:sz w:val="18"/>
          <w:szCs w:val="18"/>
        </w:rPr>
        <w:t>),</w:t>
      </w:r>
      <w:r w:rsidR="00C46BC3">
        <w:rPr>
          <w:rFonts w:ascii="Arial" w:hAnsi="Arial" w:cs="Arial"/>
          <w:sz w:val="18"/>
          <w:szCs w:val="18"/>
        </w:rPr>
        <w:t xml:space="preserve"> </w:t>
      </w:r>
      <w:r>
        <w:rPr>
          <w:rFonts w:ascii="Arial" w:hAnsi="Arial" w:cs="Arial"/>
          <w:i/>
          <w:sz w:val="18"/>
          <w:szCs w:val="18"/>
        </w:rPr>
        <w:t>Model Number</w:t>
      </w:r>
      <w:r w:rsidR="00C0643D">
        <w:rPr>
          <w:rFonts w:ascii="Arial" w:hAnsi="Arial" w:cs="Arial"/>
          <w:i/>
          <w:sz w:val="18"/>
          <w:szCs w:val="18"/>
        </w:rPr>
        <w:t xml:space="preserve"> </w:t>
      </w:r>
      <w:r w:rsidRPr="00B069A6">
        <w:rPr>
          <w:rFonts w:ascii="Arial" w:hAnsi="Arial" w:cs="Arial"/>
          <w:i/>
          <w:sz w:val="18"/>
          <w:szCs w:val="18"/>
        </w:rPr>
        <w:t>(</w:t>
      </w:r>
      <w:r w:rsidR="00305EBB">
        <w:rPr>
          <w:rFonts w:ascii="Arial" w:hAnsi="Arial" w:cs="Arial"/>
          <w:b/>
          <w:i/>
          <w:sz w:val="18"/>
          <w:szCs w:val="18"/>
          <w:u w:val="single"/>
        </w:rPr>
        <w:t xml:space="preserve">    </w:t>
      </w:r>
      <w:r w:rsidRPr="00B069A6">
        <w:rPr>
          <w:rFonts w:ascii="Arial" w:hAnsi="Arial" w:cs="Arial"/>
          <w:i/>
          <w:sz w:val="18"/>
          <w:szCs w:val="18"/>
        </w:rPr>
        <w:t>),</w:t>
      </w:r>
      <w:r>
        <w:rPr>
          <w:rFonts w:ascii="Arial" w:hAnsi="Arial" w:cs="Arial"/>
          <w:i/>
          <w:sz w:val="18"/>
          <w:szCs w:val="18"/>
        </w:rPr>
        <w:t xml:space="preserve"> Door </w:t>
      </w:r>
      <w:proofErr w:type="gramStart"/>
      <w:r>
        <w:rPr>
          <w:rFonts w:ascii="Arial" w:hAnsi="Arial" w:cs="Arial"/>
          <w:i/>
          <w:sz w:val="18"/>
          <w:szCs w:val="18"/>
        </w:rPr>
        <w:t>Swing</w:t>
      </w:r>
      <w:r w:rsidRPr="00845353">
        <w:rPr>
          <w:rFonts w:ascii="Arial" w:hAnsi="Arial" w:cs="Arial"/>
          <w:i/>
          <w:sz w:val="18"/>
          <w:szCs w:val="18"/>
        </w:rPr>
        <w:t>:</w:t>
      </w:r>
      <w:proofErr w:type="gramEnd"/>
      <w:r w:rsidRPr="00845353">
        <w:rPr>
          <w:rFonts w:ascii="Arial" w:hAnsi="Arial" w:cs="Arial"/>
          <w:i/>
          <w:sz w:val="18"/>
          <w:szCs w:val="18"/>
        </w:rPr>
        <w:t>(</w:t>
      </w:r>
      <w:r w:rsidR="00305EBB">
        <w:rPr>
          <w:rFonts w:ascii="Arial" w:hAnsi="Arial" w:cs="Arial"/>
          <w:b/>
          <w:i/>
          <w:sz w:val="18"/>
          <w:szCs w:val="18"/>
          <w:u w:val="single"/>
        </w:rPr>
        <w:t xml:space="preserve">    </w:t>
      </w:r>
      <w:r w:rsidRPr="00845353">
        <w:rPr>
          <w:rFonts w:ascii="Arial" w:hAnsi="Arial" w:cs="Arial"/>
          <w:i/>
          <w:sz w:val="18"/>
          <w:szCs w:val="18"/>
        </w:rPr>
        <w:t>), Size</w:t>
      </w:r>
      <w:r w:rsidRPr="004D258A">
        <w:rPr>
          <w:rFonts w:ascii="Arial" w:hAnsi="Arial" w:cs="Arial"/>
          <w:i/>
          <w:sz w:val="18"/>
          <w:szCs w:val="18"/>
        </w:rPr>
        <w:t>:</w:t>
      </w:r>
      <w:r w:rsidR="00305EBB">
        <w:rPr>
          <w:rFonts w:ascii="Arial" w:hAnsi="Arial" w:cs="Arial"/>
          <w:i/>
          <w:sz w:val="18"/>
          <w:szCs w:val="18"/>
        </w:rPr>
        <w:t xml:space="preserve"> </w:t>
      </w:r>
      <w:r w:rsidRPr="004D258A">
        <w:rPr>
          <w:rFonts w:ascii="Arial" w:hAnsi="Arial" w:cs="Arial"/>
          <w:i/>
          <w:sz w:val="18"/>
          <w:szCs w:val="18"/>
        </w:rPr>
        <w:t>Wi</w:t>
      </w:r>
      <w:r>
        <w:rPr>
          <w:rFonts w:ascii="Arial" w:hAnsi="Arial" w:cs="Arial"/>
          <w:i/>
          <w:sz w:val="18"/>
          <w:szCs w:val="18"/>
        </w:rPr>
        <w:t>dth</w:t>
      </w:r>
      <w:r w:rsidR="00C0643D">
        <w:rPr>
          <w:rFonts w:ascii="Arial" w:hAnsi="Arial" w:cs="Arial"/>
          <w:i/>
          <w:sz w:val="18"/>
          <w:szCs w:val="18"/>
        </w:rPr>
        <w:t xml:space="preserve"> </w:t>
      </w:r>
      <w:r>
        <w:rPr>
          <w:rFonts w:ascii="Arial" w:hAnsi="Arial" w:cs="Arial"/>
          <w:i/>
          <w:sz w:val="18"/>
          <w:szCs w:val="18"/>
        </w:rPr>
        <w:t>(</w:t>
      </w:r>
      <w:r w:rsidR="00305EBB">
        <w:rPr>
          <w:rFonts w:ascii="Arial" w:hAnsi="Arial" w:cs="Arial"/>
          <w:b/>
          <w:i/>
          <w:sz w:val="18"/>
          <w:szCs w:val="18"/>
          <w:u w:val="single"/>
        </w:rPr>
        <w:t xml:space="preserve">    </w:t>
      </w:r>
      <w:r w:rsidRPr="004D258A">
        <w:rPr>
          <w:rFonts w:ascii="Arial" w:hAnsi="Arial" w:cs="Arial"/>
          <w:i/>
          <w:sz w:val="18"/>
          <w:szCs w:val="18"/>
        </w:rPr>
        <w:t>) x L</w:t>
      </w:r>
      <w:r>
        <w:rPr>
          <w:rFonts w:ascii="Arial" w:hAnsi="Arial" w:cs="Arial"/>
          <w:i/>
          <w:sz w:val="18"/>
          <w:szCs w:val="18"/>
        </w:rPr>
        <w:t>ength</w:t>
      </w:r>
      <w:r w:rsidR="00C0643D">
        <w:rPr>
          <w:rFonts w:ascii="Arial" w:hAnsi="Arial" w:cs="Arial"/>
          <w:i/>
          <w:sz w:val="18"/>
          <w:szCs w:val="18"/>
        </w:rPr>
        <w:t xml:space="preserve"> </w:t>
      </w:r>
      <w:r>
        <w:rPr>
          <w:rFonts w:ascii="Arial" w:hAnsi="Arial" w:cs="Arial"/>
          <w:i/>
          <w:sz w:val="18"/>
          <w:szCs w:val="18"/>
        </w:rPr>
        <w:t>(</w:t>
      </w:r>
      <w:r w:rsidR="00305EBB">
        <w:rPr>
          <w:rFonts w:ascii="Arial" w:hAnsi="Arial" w:cs="Arial"/>
          <w:b/>
          <w:i/>
          <w:sz w:val="18"/>
          <w:szCs w:val="18"/>
          <w:u w:val="single"/>
        </w:rPr>
        <w:t xml:space="preserve">    </w:t>
      </w:r>
      <w:r w:rsidRPr="004D258A">
        <w:rPr>
          <w:rFonts w:ascii="Arial" w:hAnsi="Arial" w:cs="Arial"/>
          <w:i/>
          <w:sz w:val="18"/>
          <w:szCs w:val="18"/>
        </w:rPr>
        <w:t xml:space="preserve">). </w:t>
      </w:r>
      <w:r w:rsidRPr="004D258A">
        <w:rPr>
          <w:rFonts w:ascii="Arial" w:hAnsi="Arial" w:cs="Arial"/>
          <w:sz w:val="18"/>
          <w:szCs w:val="18"/>
        </w:rPr>
        <w:t>Length denotes hinge side. The door shall be pre-assembled from the manufacturer.</w:t>
      </w:r>
    </w:p>
    <w:p w:rsidR="00D013A2" w:rsidRDefault="00D013A2" w:rsidP="00305EBB">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Materials:</w:t>
      </w:r>
    </w:p>
    <w:p w:rsidR="00D013A2" w:rsidRPr="00AB1DA3" w:rsidRDefault="00D013A2" w:rsidP="00305EBB">
      <w:pPr>
        <w:pStyle w:val="PR2"/>
        <w:spacing w:before="0"/>
        <w:ind w:left="1800" w:hanging="360"/>
        <w:jc w:val="left"/>
        <w:rPr>
          <w:rFonts w:ascii="Arial" w:hAnsi="Arial" w:cs="Arial"/>
          <w:sz w:val="18"/>
          <w:szCs w:val="18"/>
        </w:rPr>
      </w:pPr>
      <w:r w:rsidRPr="00AB1DA3">
        <w:rPr>
          <w:rFonts w:ascii="Arial" w:hAnsi="Arial" w:cs="Arial"/>
          <w:sz w:val="18"/>
          <w:szCs w:val="18"/>
        </w:rPr>
        <w:t xml:space="preserve">Door: 1/8” </w:t>
      </w:r>
      <w:r w:rsidR="006B614F">
        <w:rPr>
          <w:rFonts w:ascii="Arial" w:hAnsi="Arial" w:cs="Arial"/>
          <w:sz w:val="18"/>
          <w:szCs w:val="18"/>
        </w:rPr>
        <w:t xml:space="preserve">thick </w:t>
      </w:r>
      <w:r w:rsidRPr="00AB1DA3">
        <w:rPr>
          <w:rFonts w:ascii="Arial" w:hAnsi="Arial" w:cs="Arial"/>
          <w:sz w:val="18"/>
          <w:szCs w:val="18"/>
        </w:rPr>
        <w:t>aluminum plate</w:t>
      </w:r>
      <w:r w:rsidR="006B614F">
        <w:rPr>
          <w:rFonts w:ascii="Arial" w:hAnsi="Arial" w:cs="Arial"/>
          <w:sz w:val="18"/>
          <w:szCs w:val="18"/>
        </w:rPr>
        <w:t>.</w:t>
      </w:r>
    </w:p>
    <w:p w:rsidR="00D013A2" w:rsidRDefault="00D013A2" w:rsidP="00305EBB">
      <w:pPr>
        <w:pStyle w:val="PR2"/>
        <w:spacing w:before="0"/>
        <w:ind w:left="1800" w:hanging="360"/>
        <w:jc w:val="left"/>
        <w:rPr>
          <w:rFonts w:ascii="Arial" w:hAnsi="Arial" w:cs="Arial"/>
          <w:sz w:val="18"/>
          <w:szCs w:val="18"/>
        </w:rPr>
      </w:pPr>
      <w:r w:rsidRPr="00AB1DA3">
        <w:rPr>
          <w:rFonts w:ascii="Arial" w:hAnsi="Arial" w:cs="Arial"/>
          <w:sz w:val="18"/>
          <w:szCs w:val="18"/>
        </w:rPr>
        <w:t>Frame</w:t>
      </w:r>
      <w:r w:rsidR="00A429B2">
        <w:rPr>
          <w:rFonts w:ascii="Arial" w:hAnsi="Arial" w:cs="Arial"/>
          <w:sz w:val="18"/>
          <w:szCs w:val="18"/>
        </w:rPr>
        <w:t xml:space="preserve"> w/ upswing door</w:t>
      </w:r>
      <w:r w:rsidRPr="00AB1DA3">
        <w:rPr>
          <w:rFonts w:ascii="Arial" w:hAnsi="Arial" w:cs="Arial"/>
          <w:sz w:val="18"/>
          <w:szCs w:val="18"/>
        </w:rPr>
        <w:t xml:space="preserve">: 1/4” </w:t>
      </w:r>
      <w:r w:rsidR="006B614F">
        <w:rPr>
          <w:rFonts w:ascii="Arial" w:hAnsi="Arial" w:cs="Arial"/>
          <w:sz w:val="18"/>
          <w:szCs w:val="18"/>
        </w:rPr>
        <w:t>x 2” x 2”</w:t>
      </w:r>
      <w:r w:rsidR="00305EBB">
        <w:rPr>
          <w:rFonts w:ascii="Arial" w:hAnsi="Arial" w:cs="Arial"/>
          <w:sz w:val="18"/>
          <w:szCs w:val="18"/>
        </w:rPr>
        <w:t xml:space="preserve"> </w:t>
      </w:r>
      <w:r w:rsidRPr="00AB1DA3">
        <w:rPr>
          <w:rFonts w:ascii="Arial" w:hAnsi="Arial" w:cs="Arial"/>
          <w:sz w:val="18"/>
          <w:szCs w:val="18"/>
        </w:rPr>
        <w:t>extruded aluminum</w:t>
      </w:r>
      <w:r w:rsidR="006B614F">
        <w:rPr>
          <w:rFonts w:ascii="Arial" w:hAnsi="Arial" w:cs="Arial"/>
          <w:sz w:val="18"/>
          <w:szCs w:val="18"/>
        </w:rPr>
        <w:t xml:space="preserve"> tee with (4) - </w:t>
      </w:r>
      <w:r>
        <w:rPr>
          <w:rFonts w:ascii="Arial" w:hAnsi="Arial" w:cs="Arial"/>
          <w:sz w:val="18"/>
          <w:szCs w:val="18"/>
        </w:rPr>
        <w:t>1/4” x 2” x 2”</w:t>
      </w:r>
      <w:r w:rsidR="00305EBB">
        <w:rPr>
          <w:rFonts w:ascii="Arial" w:hAnsi="Arial" w:cs="Arial"/>
          <w:sz w:val="18"/>
          <w:szCs w:val="18"/>
        </w:rPr>
        <w:t xml:space="preserve"> </w:t>
      </w:r>
      <w:r>
        <w:rPr>
          <w:rFonts w:ascii="Arial" w:hAnsi="Arial" w:cs="Arial"/>
          <w:sz w:val="18"/>
          <w:szCs w:val="18"/>
        </w:rPr>
        <w:t>aluminum angle hanger brackets</w:t>
      </w:r>
      <w:r w:rsidR="00845353">
        <w:rPr>
          <w:rFonts w:ascii="Arial" w:hAnsi="Arial" w:cs="Arial"/>
          <w:sz w:val="18"/>
          <w:szCs w:val="18"/>
        </w:rPr>
        <w:t>, pre-drilled.</w:t>
      </w:r>
    </w:p>
    <w:p w:rsidR="006B614F" w:rsidRPr="006B614F" w:rsidRDefault="006B614F" w:rsidP="006B614F">
      <w:pPr>
        <w:pStyle w:val="PR2"/>
        <w:ind w:left="1800" w:hanging="360"/>
        <w:rPr>
          <w:rFonts w:ascii="Arial" w:hAnsi="Arial" w:cs="Arial"/>
          <w:sz w:val="18"/>
          <w:szCs w:val="18"/>
        </w:rPr>
      </w:pPr>
      <w:r w:rsidRPr="006B614F">
        <w:rPr>
          <w:rFonts w:ascii="Arial" w:hAnsi="Arial" w:cs="Arial"/>
          <w:sz w:val="18"/>
          <w:szCs w:val="18"/>
        </w:rPr>
        <w:t>Frame</w:t>
      </w:r>
      <w:r w:rsidR="00A429B2">
        <w:rPr>
          <w:rFonts w:ascii="Arial" w:hAnsi="Arial" w:cs="Arial"/>
          <w:sz w:val="18"/>
          <w:szCs w:val="18"/>
        </w:rPr>
        <w:t xml:space="preserve"> w/down</w:t>
      </w:r>
      <w:r w:rsidR="00A429B2" w:rsidRPr="006B614F">
        <w:rPr>
          <w:rFonts w:ascii="Arial" w:hAnsi="Arial" w:cs="Arial"/>
          <w:sz w:val="18"/>
          <w:szCs w:val="18"/>
        </w:rPr>
        <w:t>swing</w:t>
      </w:r>
      <w:r w:rsidR="00A429B2">
        <w:rPr>
          <w:rFonts w:ascii="Arial" w:hAnsi="Arial" w:cs="Arial"/>
          <w:sz w:val="18"/>
          <w:szCs w:val="18"/>
        </w:rPr>
        <w:t xml:space="preserve"> door</w:t>
      </w:r>
      <w:r w:rsidRPr="006B614F">
        <w:rPr>
          <w:rFonts w:ascii="Arial" w:hAnsi="Arial" w:cs="Arial"/>
          <w:sz w:val="18"/>
          <w:szCs w:val="18"/>
        </w:rPr>
        <w:t xml:space="preserve">: 1/4” x 2” x 2” extruded aluminum </w:t>
      </w:r>
      <w:r>
        <w:rPr>
          <w:rFonts w:ascii="Arial" w:hAnsi="Arial" w:cs="Arial"/>
          <w:sz w:val="18"/>
          <w:szCs w:val="18"/>
        </w:rPr>
        <w:t>angle</w:t>
      </w:r>
      <w:r w:rsidRPr="006B614F">
        <w:rPr>
          <w:rFonts w:ascii="Arial" w:hAnsi="Arial" w:cs="Arial"/>
          <w:sz w:val="18"/>
          <w:szCs w:val="18"/>
        </w:rPr>
        <w:t xml:space="preserve"> with (4)</w:t>
      </w:r>
      <w:r>
        <w:rPr>
          <w:rFonts w:ascii="Arial" w:hAnsi="Arial" w:cs="Arial"/>
          <w:sz w:val="18"/>
          <w:szCs w:val="18"/>
        </w:rPr>
        <w:t xml:space="preserve"> - </w:t>
      </w:r>
      <w:r w:rsidRPr="006B614F">
        <w:rPr>
          <w:rFonts w:ascii="Arial" w:hAnsi="Arial" w:cs="Arial"/>
          <w:sz w:val="18"/>
          <w:szCs w:val="18"/>
        </w:rPr>
        <w:t>1/4” x 2” x 2” aluminum angle hanger brackets, pre-drilled.</w:t>
      </w:r>
    </w:p>
    <w:p w:rsidR="00D013A2" w:rsidRPr="00AB1DA3" w:rsidRDefault="00D013A2" w:rsidP="00305EBB">
      <w:pPr>
        <w:pStyle w:val="PR2"/>
        <w:spacing w:before="0"/>
        <w:ind w:left="1800" w:hanging="360"/>
        <w:jc w:val="left"/>
        <w:rPr>
          <w:rFonts w:ascii="Arial" w:hAnsi="Arial" w:cs="Arial"/>
          <w:sz w:val="18"/>
          <w:szCs w:val="18"/>
        </w:rPr>
      </w:pPr>
      <w:r w:rsidRPr="00AB1DA3">
        <w:rPr>
          <w:rFonts w:ascii="Arial" w:hAnsi="Arial" w:cs="Arial"/>
          <w:sz w:val="18"/>
          <w:szCs w:val="18"/>
        </w:rPr>
        <w:t>Hinge: Continuous stainless steel piano hinge</w:t>
      </w:r>
      <w:r>
        <w:rPr>
          <w:rFonts w:ascii="Arial" w:hAnsi="Arial" w:cs="Arial"/>
          <w:sz w:val="18"/>
          <w:szCs w:val="18"/>
        </w:rPr>
        <w:t>.</w:t>
      </w:r>
      <w:r w:rsidRPr="00AB1DA3">
        <w:rPr>
          <w:rFonts w:ascii="Arial" w:hAnsi="Arial" w:cs="Arial"/>
          <w:sz w:val="18"/>
          <w:szCs w:val="18"/>
        </w:rPr>
        <w:t xml:space="preserve"> </w:t>
      </w:r>
    </w:p>
    <w:p w:rsidR="00D013A2" w:rsidRDefault="00D013A2" w:rsidP="00305EBB">
      <w:pPr>
        <w:pStyle w:val="PR2"/>
        <w:spacing w:before="0"/>
        <w:ind w:left="1800" w:hanging="360"/>
        <w:jc w:val="left"/>
        <w:rPr>
          <w:rFonts w:ascii="Arial" w:hAnsi="Arial" w:cs="Arial"/>
          <w:sz w:val="18"/>
          <w:szCs w:val="18"/>
        </w:rPr>
      </w:pPr>
      <w:r w:rsidRPr="00AB1DA3">
        <w:rPr>
          <w:rFonts w:ascii="Arial" w:hAnsi="Arial" w:cs="Arial"/>
          <w:sz w:val="18"/>
          <w:szCs w:val="18"/>
        </w:rPr>
        <w:t>L</w:t>
      </w:r>
      <w:r w:rsidR="00845353">
        <w:rPr>
          <w:rFonts w:ascii="Arial" w:hAnsi="Arial" w:cs="Arial"/>
          <w:sz w:val="18"/>
          <w:szCs w:val="18"/>
        </w:rPr>
        <w:t>atch</w:t>
      </w:r>
      <w:r w:rsidRPr="00AB1DA3">
        <w:rPr>
          <w:rFonts w:ascii="Arial" w:hAnsi="Arial" w:cs="Arial"/>
          <w:sz w:val="18"/>
          <w:szCs w:val="18"/>
        </w:rPr>
        <w:t>: No Latch on upward swing doors. Automatic snap latch with removable outside handle on downward swing doors</w:t>
      </w:r>
      <w:r>
        <w:rPr>
          <w:rFonts w:ascii="Arial" w:hAnsi="Arial" w:cs="Arial"/>
          <w:sz w:val="18"/>
          <w:szCs w:val="18"/>
        </w:rPr>
        <w:t>.</w:t>
      </w:r>
    </w:p>
    <w:p w:rsidR="00D013A2" w:rsidRPr="00AB1DA3" w:rsidRDefault="00D013A2" w:rsidP="00305EBB">
      <w:pPr>
        <w:pStyle w:val="PR2"/>
        <w:spacing w:before="0"/>
        <w:ind w:left="1800" w:hanging="360"/>
        <w:jc w:val="left"/>
        <w:rPr>
          <w:rFonts w:ascii="Arial" w:hAnsi="Arial" w:cs="Arial"/>
          <w:sz w:val="18"/>
          <w:szCs w:val="18"/>
        </w:rPr>
      </w:pPr>
      <w:r>
        <w:rPr>
          <w:rFonts w:ascii="Arial" w:hAnsi="Arial" w:cs="Arial"/>
          <w:sz w:val="18"/>
          <w:szCs w:val="18"/>
        </w:rPr>
        <w:t>Finish:</w:t>
      </w:r>
      <w:r w:rsidR="00305EBB">
        <w:rPr>
          <w:rFonts w:ascii="Arial" w:hAnsi="Arial" w:cs="Arial"/>
          <w:sz w:val="18"/>
          <w:szCs w:val="18"/>
        </w:rPr>
        <w:t xml:space="preserve"> No. 3 m</w:t>
      </w:r>
      <w:r>
        <w:rPr>
          <w:rFonts w:ascii="Arial" w:hAnsi="Arial" w:cs="Arial"/>
          <w:sz w:val="18"/>
          <w:szCs w:val="18"/>
        </w:rPr>
        <w:t>ill aluminum.</w:t>
      </w:r>
    </w:p>
    <w:p w:rsidR="00D013A2" w:rsidRDefault="00D013A2" w:rsidP="00305EBB">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Options</w:t>
      </w:r>
      <w:r>
        <w:rPr>
          <w:rFonts w:ascii="Arial" w:hAnsi="Arial" w:cs="Arial"/>
          <w:sz w:val="18"/>
          <w:szCs w:val="18"/>
        </w:rPr>
        <w:t xml:space="preserve">  </w:t>
      </w:r>
    </w:p>
    <w:p w:rsidR="00D013A2" w:rsidRDefault="00D013A2" w:rsidP="00305EBB">
      <w:pPr>
        <w:pStyle w:val="PR2"/>
        <w:spacing w:before="0"/>
        <w:ind w:left="1800" w:hanging="360"/>
        <w:jc w:val="left"/>
        <w:rPr>
          <w:rFonts w:ascii="Arial" w:hAnsi="Arial" w:cs="Arial"/>
          <w:sz w:val="18"/>
          <w:szCs w:val="18"/>
        </w:rPr>
      </w:pPr>
      <w:r w:rsidRPr="00AB1DA3">
        <w:rPr>
          <w:rFonts w:ascii="Arial" w:hAnsi="Arial" w:cs="Arial"/>
          <w:sz w:val="18"/>
          <w:szCs w:val="18"/>
        </w:rPr>
        <w:t>Door Swing: Upward or Downward</w:t>
      </w:r>
      <w:r>
        <w:rPr>
          <w:rFonts w:ascii="Arial" w:hAnsi="Arial" w:cs="Arial"/>
          <w:sz w:val="18"/>
          <w:szCs w:val="18"/>
        </w:rPr>
        <w:t>.</w:t>
      </w:r>
    </w:p>
    <w:p w:rsidR="00840E74" w:rsidRPr="00840E74" w:rsidRDefault="00840E74" w:rsidP="00840E74">
      <w:pPr>
        <w:pStyle w:val="PR2"/>
        <w:numPr>
          <w:ilvl w:val="0"/>
          <w:numId w:val="0"/>
        </w:numPr>
        <w:spacing w:before="0"/>
        <w:ind w:left="1800"/>
        <w:jc w:val="left"/>
        <w:rPr>
          <w:rFonts w:ascii="Arial" w:hAnsi="Arial" w:cs="Arial"/>
          <w:sz w:val="16"/>
          <w:szCs w:val="18"/>
        </w:rPr>
      </w:pPr>
    </w:p>
    <w:p w:rsidR="00823E0D" w:rsidRPr="0071152A" w:rsidRDefault="00823E0D" w:rsidP="00305EBB">
      <w:pPr>
        <w:pStyle w:val="PRT"/>
        <w:tabs>
          <w:tab w:val="num" w:pos="1440"/>
        </w:tabs>
        <w:spacing w:before="0"/>
        <w:jc w:val="left"/>
        <w:rPr>
          <w:rFonts w:ascii="Arial" w:hAnsi="Arial" w:cs="Arial"/>
          <w:b/>
          <w:sz w:val="18"/>
          <w:szCs w:val="18"/>
        </w:rPr>
      </w:pPr>
      <w:r w:rsidRPr="0071152A">
        <w:rPr>
          <w:rFonts w:ascii="Arial" w:hAnsi="Arial" w:cs="Arial"/>
          <w:b/>
          <w:sz w:val="18"/>
          <w:szCs w:val="18"/>
        </w:rPr>
        <w:t>EXECUTION</w:t>
      </w:r>
    </w:p>
    <w:p w:rsidR="00523623" w:rsidRPr="00840E74" w:rsidRDefault="00523623" w:rsidP="00305EBB">
      <w:pPr>
        <w:pStyle w:val="ART"/>
        <w:numPr>
          <w:ilvl w:val="0"/>
          <w:numId w:val="0"/>
        </w:numPr>
        <w:jc w:val="left"/>
        <w:rPr>
          <w:sz w:val="16"/>
        </w:rPr>
      </w:pPr>
    </w:p>
    <w:p w:rsidR="00823E0D" w:rsidRPr="0071152A" w:rsidRDefault="008F7D9B" w:rsidP="00305EBB">
      <w:pPr>
        <w:pStyle w:val="ART"/>
        <w:jc w:val="left"/>
      </w:pPr>
      <w:r w:rsidRPr="0071152A">
        <w:t>INSPECTION</w:t>
      </w:r>
    </w:p>
    <w:p w:rsidR="00750161" w:rsidRPr="0071152A" w:rsidRDefault="00750161" w:rsidP="00305EBB">
      <w:pPr>
        <w:pStyle w:val="PR1"/>
        <w:spacing w:before="0"/>
        <w:ind w:left="1080" w:hanging="360"/>
        <w:jc w:val="left"/>
        <w:rPr>
          <w:rFonts w:ascii="Arial" w:hAnsi="Arial" w:cs="Arial"/>
          <w:sz w:val="18"/>
          <w:szCs w:val="18"/>
        </w:rPr>
      </w:pPr>
      <w:r w:rsidRPr="0071152A">
        <w:rPr>
          <w:rFonts w:ascii="Arial" w:hAnsi="Arial" w:cs="Arial"/>
          <w:sz w:val="18"/>
          <w:szCs w:val="18"/>
        </w:rPr>
        <w:t>Verify by comparing packing slip and box label that product is per specification.</w:t>
      </w:r>
    </w:p>
    <w:p w:rsidR="00523623" w:rsidRPr="0071152A" w:rsidRDefault="00523623" w:rsidP="00305EBB">
      <w:pPr>
        <w:pStyle w:val="PR1"/>
        <w:spacing w:before="0"/>
        <w:ind w:left="1080" w:hanging="360"/>
        <w:jc w:val="left"/>
        <w:rPr>
          <w:rFonts w:ascii="Arial" w:hAnsi="Arial" w:cs="Arial"/>
          <w:sz w:val="18"/>
          <w:szCs w:val="18"/>
        </w:rPr>
      </w:pPr>
      <w:r w:rsidRPr="0071152A">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71152A" w:rsidRDefault="00823E0D" w:rsidP="00305EBB">
      <w:pPr>
        <w:pStyle w:val="PR1"/>
        <w:tabs>
          <w:tab w:val="num" w:pos="720"/>
        </w:tabs>
        <w:spacing w:before="0"/>
        <w:ind w:left="1080" w:hanging="360"/>
        <w:jc w:val="left"/>
        <w:rPr>
          <w:rFonts w:ascii="Arial" w:hAnsi="Arial" w:cs="Arial"/>
          <w:sz w:val="18"/>
          <w:szCs w:val="18"/>
        </w:rPr>
      </w:pPr>
      <w:r w:rsidRPr="0071152A">
        <w:rPr>
          <w:rFonts w:ascii="Arial" w:hAnsi="Arial" w:cs="Arial"/>
          <w:sz w:val="18"/>
          <w:szCs w:val="18"/>
        </w:rPr>
        <w:t>Proceed with installation only after unsatisfactory conditions have been corrected.</w:t>
      </w:r>
    </w:p>
    <w:p w:rsidR="00750161" w:rsidRPr="00840E74" w:rsidRDefault="00750161" w:rsidP="00305EBB">
      <w:pPr>
        <w:pStyle w:val="PR1"/>
        <w:numPr>
          <w:ilvl w:val="0"/>
          <w:numId w:val="0"/>
        </w:numPr>
        <w:spacing w:before="0"/>
        <w:ind w:left="1080"/>
        <w:jc w:val="left"/>
        <w:rPr>
          <w:rFonts w:ascii="Arial" w:hAnsi="Arial" w:cs="Arial"/>
          <w:sz w:val="16"/>
          <w:szCs w:val="18"/>
        </w:rPr>
      </w:pPr>
    </w:p>
    <w:p w:rsidR="00750161" w:rsidRPr="0071152A" w:rsidRDefault="00750161" w:rsidP="00305EBB">
      <w:pPr>
        <w:pStyle w:val="ART"/>
        <w:jc w:val="left"/>
      </w:pPr>
      <w:r w:rsidRPr="0071152A">
        <w:t>SURFACE PREPARATION</w:t>
      </w:r>
    </w:p>
    <w:p w:rsidR="00750161" w:rsidRPr="0071152A" w:rsidRDefault="00750161" w:rsidP="00305EBB">
      <w:pPr>
        <w:pStyle w:val="PR1"/>
        <w:spacing w:before="0"/>
        <w:ind w:left="1080" w:hanging="360"/>
        <w:jc w:val="left"/>
        <w:rPr>
          <w:rFonts w:ascii="Arial" w:hAnsi="Arial" w:cs="Arial"/>
          <w:sz w:val="18"/>
          <w:szCs w:val="18"/>
        </w:rPr>
      </w:pPr>
      <w:r w:rsidRPr="0071152A">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750161" w:rsidRPr="00840E74" w:rsidRDefault="00750161" w:rsidP="00305EBB">
      <w:pPr>
        <w:pStyle w:val="PR1"/>
        <w:numPr>
          <w:ilvl w:val="0"/>
          <w:numId w:val="0"/>
        </w:numPr>
        <w:spacing w:before="0"/>
        <w:ind w:left="720"/>
        <w:jc w:val="left"/>
        <w:rPr>
          <w:rFonts w:ascii="Arial" w:hAnsi="Arial" w:cs="Arial"/>
          <w:sz w:val="16"/>
          <w:szCs w:val="18"/>
        </w:rPr>
      </w:pPr>
    </w:p>
    <w:p w:rsidR="00823E0D" w:rsidRPr="0071152A" w:rsidRDefault="00823E0D" w:rsidP="00305EBB">
      <w:pPr>
        <w:pStyle w:val="ART"/>
        <w:jc w:val="left"/>
      </w:pPr>
      <w:r w:rsidRPr="0071152A">
        <w:t>INSTALLATION</w:t>
      </w:r>
    </w:p>
    <w:p w:rsidR="00750161" w:rsidRPr="0071152A" w:rsidRDefault="00750161" w:rsidP="00305EBB">
      <w:pPr>
        <w:pStyle w:val="PR1"/>
        <w:spacing w:before="0"/>
        <w:ind w:left="1080" w:hanging="360"/>
        <w:jc w:val="left"/>
        <w:rPr>
          <w:rFonts w:ascii="Arial" w:hAnsi="Arial" w:cs="Arial"/>
          <w:sz w:val="18"/>
          <w:szCs w:val="18"/>
        </w:rPr>
      </w:pPr>
      <w:r w:rsidRPr="0071152A">
        <w:rPr>
          <w:rFonts w:ascii="Arial" w:hAnsi="Arial" w:cs="Arial"/>
          <w:sz w:val="18"/>
          <w:szCs w:val="18"/>
        </w:rPr>
        <w:t xml:space="preserve">Verify that </w:t>
      </w:r>
      <w:r w:rsidRPr="00845353">
        <w:rPr>
          <w:rFonts w:ascii="Arial" w:hAnsi="Arial" w:cs="Arial"/>
          <w:b/>
          <w:sz w:val="18"/>
          <w:szCs w:val="18"/>
        </w:rPr>
        <w:t>Milcor™</w:t>
      </w:r>
      <w:r w:rsidRPr="0071152A">
        <w:rPr>
          <w:rFonts w:ascii="Arial" w:hAnsi="Arial" w:cs="Arial"/>
          <w:sz w:val="18"/>
          <w:szCs w:val="18"/>
        </w:rPr>
        <w:t xml:space="preserve"> Access Door installation will not disrupt other trades </w:t>
      </w:r>
    </w:p>
    <w:p w:rsidR="00823E0D" w:rsidRPr="0071152A" w:rsidRDefault="00823E0D" w:rsidP="00305EBB">
      <w:pPr>
        <w:pStyle w:val="PR1"/>
        <w:spacing w:before="0"/>
        <w:ind w:left="1080" w:hanging="360"/>
        <w:jc w:val="left"/>
        <w:rPr>
          <w:rFonts w:ascii="Arial" w:hAnsi="Arial" w:cs="Arial"/>
          <w:sz w:val="18"/>
          <w:szCs w:val="18"/>
        </w:rPr>
      </w:pPr>
      <w:r w:rsidRPr="0071152A">
        <w:rPr>
          <w:rFonts w:ascii="Arial" w:hAnsi="Arial" w:cs="Arial"/>
          <w:sz w:val="18"/>
          <w:szCs w:val="18"/>
        </w:rPr>
        <w:t xml:space="preserve">Install </w:t>
      </w:r>
      <w:r w:rsidR="00521C77" w:rsidRPr="0071152A">
        <w:rPr>
          <w:rFonts w:ascii="Arial" w:hAnsi="Arial" w:cs="Arial"/>
          <w:sz w:val="18"/>
          <w:szCs w:val="18"/>
        </w:rPr>
        <w:t>access doors</w:t>
      </w:r>
      <w:r w:rsidRPr="0071152A">
        <w:rPr>
          <w:rFonts w:ascii="Arial" w:hAnsi="Arial" w:cs="Arial"/>
          <w:sz w:val="18"/>
          <w:szCs w:val="18"/>
        </w:rPr>
        <w:t xml:space="preserve"> in strict accordance with manufacturer’s instructions and approved submittals.  </w:t>
      </w:r>
    </w:p>
    <w:p w:rsidR="00823E0D" w:rsidRPr="0071152A" w:rsidRDefault="00823E0D" w:rsidP="00305EBB">
      <w:pPr>
        <w:pStyle w:val="PR2"/>
        <w:spacing w:before="0"/>
        <w:ind w:left="1800" w:hanging="360"/>
        <w:jc w:val="left"/>
        <w:rPr>
          <w:rFonts w:ascii="Arial" w:hAnsi="Arial" w:cs="Arial"/>
          <w:sz w:val="18"/>
          <w:szCs w:val="18"/>
        </w:rPr>
      </w:pPr>
      <w:r w:rsidRPr="0071152A">
        <w:rPr>
          <w:rFonts w:ascii="Arial" w:hAnsi="Arial" w:cs="Arial"/>
          <w:sz w:val="18"/>
          <w:szCs w:val="18"/>
        </w:rPr>
        <w:t>Test units for proper function and adjust until proper operation is achieved.</w:t>
      </w:r>
    </w:p>
    <w:p w:rsidR="00823E0D" w:rsidRPr="0071152A" w:rsidRDefault="00823E0D" w:rsidP="00305EBB">
      <w:pPr>
        <w:pStyle w:val="PR2"/>
        <w:tabs>
          <w:tab w:val="left" w:pos="1800"/>
        </w:tabs>
        <w:spacing w:before="0"/>
        <w:ind w:left="1800" w:hanging="360"/>
        <w:jc w:val="left"/>
        <w:rPr>
          <w:rFonts w:ascii="Arial" w:hAnsi="Arial" w:cs="Arial"/>
          <w:sz w:val="18"/>
          <w:szCs w:val="18"/>
        </w:rPr>
      </w:pPr>
      <w:r w:rsidRPr="0071152A">
        <w:rPr>
          <w:rFonts w:ascii="Arial" w:hAnsi="Arial" w:cs="Arial"/>
          <w:sz w:val="18"/>
          <w:szCs w:val="18"/>
        </w:rPr>
        <w:t xml:space="preserve">Repair finishes damaged during installation. </w:t>
      </w:r>
    </w:p>
    <w:p w:rsidR="00823E0D" w:rsidRPr="0071152A" w:rsidRDefault="00823E0D" w:rsidP="00305EBB">
      <w:pPr>
        <w:pStyle w:val="PR2"/>
        <w:spacing w:before="0"/>
        <w:ind w:left="1800" w:hanging="360"/>
        <w:jc w:val="left"/>
        <w:rPr>
          <w:rFonts w:ascii="Arial" w:hAnsi="Arial" w:cs="Arial"/>
          <w:sz w:val="18"/>
          <w:szCs w:val="18"/>
        </w:rPr>
      </w:pPr>
      <w:r w:rsidRPr="0071152A">
        <w:rPr>
          <w:rFonts w:ascii="Arial" w:hAnsi="Arial" w:cs="Arial"/>
          <w:sz w:val="18"/>
          <w:szCs w:val="18"/>
        </w:rPr>
        <w:t>Restore finishes so no evidence remains of corrective work.</w:t>
      </w:r>
    </w:p>
    <w:p w:rsidR="00997BC2" w:rsidRPr="00840E74" w:rsidRDefault="00997BC2" w:rsidP="00305EBB">
      <w:pPr>
        <w:pStyle w:val="PR2"/>
        <w:numPr>
          <w:ilvl w:val="0"/>
          <w:numId w:val="0"/>
        </w:numPr>
        <w:spacing w:before="0"/>
        <w:ind w:left="1800"/>
        <w:jc w:val="left"/>
        <w:rPr>
          <w:rFonts w:ascii="Arial" w:hAnsi="Arial" w:cs="Arial"/>
          <w:sz w:val="16"/>
          <w:szCs w:val="18"/>
        </w:rPr>
      </w:pPr>
    </w:p>
    <w:p w:rsidR="00823E0D" w:rsidRPr="0071152A" w:rsidRDefault="00823E0D" w:rsidP="00305EBB">
      <w:pPr>
        <w:pStyle w:val="ART"/>
        <w:jc w:val="left"/>
      </w:pPr>
      <w:r w:rsidRPr="0071152A">
        <w:t>ADJUSTING AND CLEANING</w:t>
      </w:r>
    </w:p>
    <w:p w:rsidR="00997BC2" w:rsidRPr="0071152A" w:rsidRDefault="00997BC2" w:rsidP="00305EBB">
      <w:pPr>
        <w:pStyle w:val="PR1"/>
        <w:tabs>
          <w:tab w:val="num" w:pos="1440"/>
        </w:tabs>
        <w:spacing w:before="0"/>
        <w:ind w:left="1080" w:hanging="360"/>
        <w:jc w:val="left"/>
        <w:rPr>
          <w:rFonts w:ascii="Arial" w:hAnsi="Arial" w:cs="Arial"/>
          <w:sz w:val="18"/>
          <w:szCs w:val="18"/>
        </w:rPr>
      </w:pPr>
      <w:r w:rsidRPr="0071152A">
        <w:rPr>
          <w:rFonts w:ascii="Arial" w:hAnsi="Arial" w:cs="Arial"/>
          <w:sz w:val="18"/>
          <w:szCs w:val="18"/>
        </w:rPr>
        <w:t xml:space="preserve">Product requires no spill or leak containment. </w:t>
      </w:r>
    </w:p>
    <w:p w:rsidR="00997BC2" w:rsidRPr="0071152A" w:rsidRDefault="00997BC2" w:rsidP="00305EBB">
      <w:pPr>
        <w:pStyle w:val="PR1"/>
        <w:tabs>
          <w:tab w:val="num" w:pos="1440"/>
        </w:tabs>
        <w:spacing w:before="0"/>
        <w:ind w:left="1080" w:hanging="360"/>
        <w:jc w:val="left"/>
        <w:rPr>
          <w:rFonts w:ascii="Arial" w:hAnsi="Arial" w:cs="Arial"/>
          <w:sz w:val="18"/>
          <w:szCs w:val="18"/>
        </w:rPr>
      </w:pPr>
      <w:r w:rsidRPr="0071152A">
        <w:rPr>
          <w:rFonts w:ascii="Arial" w:hAnsi="Arial" w:cs="Arial"/>
          <w:sz w:val="18"/>
          <w:szCs w:val="18"/>
        </w:rPr>
        <w:t xml:space="preserve">Remove and replace access doors with damage, bowing, or warping that interferes with the installation or functionality of product. Dispose of damaged material in accordance with all governmental regulations. </w:t>
      </w:r>
    </w:p>
    <w:p w:rsidR="00997BC2" w:rsidRPr="0071152A" w:rsidRDefault="00823E0D" w:rsidP="00305EBB">
      <w:pPr>
        <w:pStyle w:val="PR1"/>
        <w:tabs>
          <w:tab w:val="num" w:pos="1440"/>
        </w:tabs>
        <w:spacing w:before="0"/>
        <w:ind w:left="1094" w:hanging="360"/>
        <w:jc w:val="left"/>
        <w:rPr>
          <w:rFonts w:ascii="Arial" w:hAnsi="Arial" w:cs="Arial"/>
          <w:sz w:val="18"/>
          <w:szCs w:val="18"/>
        </w:rPr>
      </w:pPr>
      <w:r w:rsidRPr="0071152A">
        <w:rPr>
          <w:rFonts w:ascii="Arial" w:hAnsi="Arial" w:cs="Arial"/>
          <w:sz w:val="18"/>
          <w:szCs w:val="18"/>
        </w:rPr>
        <w:t xml:space="preserve">Clean exposed surfaces using methods acceptable to the manufacturer which will not damage </w:t>
      </w:r>
      <w:r w:rsidR="003378F7" w:rsidRPr="0071152A">
        <w:rPr>
          <w:rFonts w:ascii="Arial" w:hAnsi="Arial" w:cs="Arial"/>
          <w:sz w:val="18"/>
          <w:szCs w:val="18"/>
        </w:rPr>
        <w:t>f</w:t>
      </w:r>
      <w:r w:rsidRPr="0071152A">
        <w:rPr>
          <w:rFonts w:ascii="Arial" w:hAnsi="Arial" w:cs="Arial"/>
          <w:sz w:val="18"/>
          <w:szCs w:val="18"/>
        </w:rPr>
        <w:t>inish.</w:t>
      </w:r>
      <w:r w:rsidR="00997BC2" w:rsidRPr="0071152A">
        <w:rPr>
          <w:rFonts w:ascii="Arial" w:hAnsi="Arial" w:cs="Arial"/>
          <w:sz w:val="18"/>
          <w:szCs w:val="18"/>
        </w:rPr>
        <w:t xml:space="preserve"> </w:t>
      </w:r>
    </w:p>
    <w:p w:rsidR="006D3FE8" w:rsidRDefault="00997BC2" w:rsidP="00305EBB">
      <w:pPr>
        <w:pStyle w:val="PR1"/>
        <w:tabs>
          <w:tab w:val="num" w:pos="1440"/>
        </w:tabs>
        <w:spacing w:before="0"/>
        <w:ind w:left="1094" w:hanging="360"/>
        <w:jc w:val="left"/>
        <w:rPr>
          <w:rFonts w:ascii="Arial" w:hAnsi="Arial" w:cs="Arial"/>
          <w:sz w:val="18"/>
          <w:szCs w:val="18"/>
        </w:rPr>
      </w:pPr>
      <w:r w:rsidRPr="0071152A">
        <w:rPr>
          <w:rFonts w:ascii="Arial" w:hAnsi="Arial" w:cs="Arial"/>
          <w:sz w:val="18"/>
          <w:szCs w:val="18"/>
        </w:rPr>
        <w:t>Protect completed work from subsequent construction activities as recommended by manufacturer.</w:t>
      </w:r>
    </w:p>
    <w:p w:rsidR="00C266C6" w:rsidRPr="00840E74" w:rsidRDefault="00C266C6" w:rsidP="00C266C6">
      <w:pPr>
        <w:pStyle w:val="PR1"/>
        <w:numPr>
          <w:ilvl w:val="0"/>
          <w:numId w:val="0"/>
        </w:numPr>
        <w:spacing w:before="0"/>
        <w:ind w:left="1094"/>
        <w:rPr>
          <w:rFonts w:ascii="Arial" w:hAnsi="Arial" w:cs="Arial"/>
          <w:sz w:val="16"/>
          <w:szCs w:val="18"/>
        </w:rPr>
      </w:pPr>
    </w:p>
    <w:p w:rsidR="00823E0D" w:rsidRPr="0071152A" w:rsidRDefault="00823E0D" w:rsidP="003378F7">
      <w:pPr>
        <w:pStyle w:val="EOS"/>
        <w:tabs>
          <w:tab w:val="num" w:pos="1440"/>
        </w:tabs>
        <w:spacing w:before="0"/>
        <w:rPr>
          <w:rFonts w:ascii="Arial" w:hAnsi="Arial" w:cs="Arial"/>
          <w:sz w:val="18"/>
          <w:szCs w:val="18"/>
        </w:rPr>
      </w:pPr>
      <w:r w:rsidRPr="0071152A">
        <w:rPr>
          <w:rFonts w:ascii="Arial" w:hAnsi="Arial" w:cs="Arial"/>
          <w:sz w:val="18"/>
          <w:szCs w:val="18"/>
        </w:rPr>
        <w:t>END OF SECTION</w:t>
      </w:r>
    </w:p>
    <w:sectPr w:rsidR="00823E0D" w:rsidRPr="0071152A" w:rsidSect="00A6397C">
      <w:headerReference w:type="default" r:id="rId7"/>
      <w:pgSz w:w="12240" w:h="15840"/>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B88" w:rsidRDefault="007B1B88" w:rsidP="002479F3">
      <w:pPr>
        <w:spacing w:after="0" w:line="240" w:lineRule="auto"/>
      </w:pPr>
      <w:r>
        <w:separator/>
      </w:r>
    </w:p>
  </w:endnote>
  <w:endnote w:type="continuationSeparator" w:id="0">
    <w:p w:rsidR="007B1B88" w:rsidRDefault="007B1B88"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B88" w:rsidRDefault="007B1B88" w:rsidP="002479F3">
      <w:pPr>
        <w:spacing w:after="0" w:line="240" w:lineRule="auto"/>
      </w:pPr>
      <w:r>
        <w:separator/>
      </w:r>
    </w:p>
  </w:footnote>
  <w:footnote w:type="continuationSeparator" w:id="0">
    <w:p w:rsidR="007B1B88" w:rsidRDefault="007B1B88"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4F31949B" wp14:editId="3C1ED91F">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D3D7A"/>
    <w:multiLevelType w:val="multilevel"/>
    <w:tmpl w:val="2D464FC8"/>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210C0"/>
    <w:rsid w:val="00042A4B"/>
    <w:rsid w:val="00076286"/>
    <w:rsid w:val="000A1C57"/>
    <w:rsid w:val="00114FFB"/>
    <w:rsid w:val="00120EEF"/>
    <w:rsid w:val="00190494"/>
    <w:rsid w:val="00215217"/>
    <w:rsid w:val="00235325"/>
    <w:rsid w:val="002479F3"/>
    <w:rsid w:val="00263764"/>
    <w:rsid w:val="00282D92"/>
    <w:rsid w:val="002950C3"/>
    <w:rsid w:val="002E4C6A"/>
    <w:rsid w:val="002E7686"/>
    <w:rsid w:val="00305EBB"/>
    <w:rsid w:val="003378F7"/>
    <w:rsid w:val="0036072B"/>
    <w:rsid w:val="003859D1"/>
    <w:rsid w:val="003D0B64"/>
    <w:rsid w:val="003E5FC2"/>
    <w:rsid w:val="004729C5"/>
    <w:rsid w:val="00487002"/>
    <w:rsid w:val="004B2318"/>
    <w:rsid w:val="004F4A68"/>
    <w:rsid w:val="004F7E41"/>
    <w:rsid w:val="00521C77"/>
    <w:rsid w:val="00523623"/>
    <w:rsid w:val="005355CD"/>
    <w:rsid w:val="00535E92"/>
    <w:rsid w:val="00541B96"/>
    <w:rsid w:val="005533D2"/>
    <w:rsid w:val="005815FE"/>
    <w:rsid w:val="00590409"/>
    <w:rsid w:val="005E681A"/>
    <w:rsid w:val="006B614F"/>
    <w:rsid w:val="006B7674"/>
    <w:rsid w:val="006D3FE8"/>
    <w:rsid w:val="006D64A2"/>
    <w:rsid w:val="006D70FF"/>
    <w:rsid w:val="0071152A"/>
    <w:rsid w:val="00750161"/>
    <w:rsid w:val="00764DB9"/>
    <w:rsid w:val="0079430B"/>
    <w:rsid w:val="007B1B88"/>
    <w:rsid w:val="007C2312"/>
    <w:rsid w:val="007C35F0"/>
    <w:rsid w:val="007D545F"/>
    <w:rsid w:val="007E6909"/>
    <w:rsid w:val="007F67CF"/>
    <w:rsid w:val="00823E0D"/>
    <w:rsid w:val="00824F22"/>
    <w:rsid w:val="00840E74"/>
    <w:rsid w:val="00845353"/>
    <w:rsid w:val="0084631D"/>
    <w:rsid w:val="00852B27"/>
    <w:rsid w:val="008700D8"/>
    <w:rsid w:val="0089166A"/>
    <w:rsid w:val="008E1F9C"/>
    <w:rsid w:val="008F7D9B"/>
    <w:rsid w:val="00936900"/>
    <w:rsid w:val="00997BC2"/>
    <w:rsid w:val="009C586A"/>
    <w:rsid w:val="009F18D3"/>
    <w:rsid w:val="00A429B2"/>
    <w:rsid w:val="00A45CF0"/>
    <w:rsid w:val="00A6397C"/>
    <w:rsid w:val="00AB1CD6"/>
    <w:rsid w:val="00AF1A77"/>
    <w:rsid w:val="00AF3EC2"/>
    <w:rsid w:val="00B01174"/>
    <w:rsid w:val="00B45A8A"/>
    <w:rsid w:val="00B56E0C"/>
    <w:rsid w:val="00B839CC"/>
    <w:rsid w:val="00BD0449"/>
    <w:rsid w:val="00BD615E"/>
    <w:rsid w:val="00C0643D"/>
    <w:rsid w:val="00C10FA4"/>
    <w:rsid w:val="00C266C6"/>
    <w:rsid w:val="00C46BC3"/>
    <w:rsid w:val="00CA2072"/>
    <w:rsid w:val="00CE0257"/>
    <w:rsid w:val="00D013A2"/>
    <w:rsid w:val="00D0360B"/>
    <w:rsid w:val="00DB02B7"/>
    <w:rsid w:val="00E54AE8"/>
    <w:rsid w:val="00E57480"/>
    <w:rsid w:val="00EC1E25"/>
    <w:rsid w:val="00EE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C41C70-87F2-4CA1-A166-9BA0F73C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7E6909"/>
    <w:pPr>
      <w:keepNext/>
      <w:numPr>
        <w:ilvl w:val="3"/>
        <w:numId w:val="2"/>
      </w:numPr>
      <w:tabs>
        <w:tab w:val="clear" w:pos="864"/>
        <w:tab w:val="num" w:pos="720"/>
      </w:tabs>
      <w:suppressAutoHyphens/>
      <w:spacing w:after="0" w:line="240" w:lineRule="auto"/>
      <w:ind w:left="720" w:hanging="720"/>
      <w:jc w:val="both"/>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Samantha Marie Arnold</cp:lastModifiedBy>
  <cp:revision>2</cp:revision>
  <dcterms:created xsi:type="dcterms:W3CDTF">2017-10-31T19:36:00Z</dcterms:created>
  <dcterms:modified xsi:type="dcterms:W3CDTF">2017-10-31T19:36:00Z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jarnolsa@jci.com</vt:lpwstr>
  </property>
  <property fmtid="{D5CDD505-2E9C-101B-9397-08002B2CF9AE}" pid="6" name="MSIP_Label_6be01c0c-f9b3-4dc4-af0b-a82110cc37cd_SetDate">
    <vt:lpwstr>2017-10-31T15:36:37.6689758-04:00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