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bookmarkStart w:id="0" w:name="_GoBack"/>
      <w:bookmarkEnd w:id="0"/>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03C6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03C6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862F99" w:rsidRDefault="00661A8B" w:rsidP="00862F99">
      <w:pPr>
        <w:pStyle w:val="ListParagraph"/>
        <w:numPr>
          <w:ilvl w:val="1"/>
          <w:numId w:val="1"/>
        </w:numPr>
        <w:spacing w:after="0" w:line="240" w:lineRule="auto"/>
        <w:rPr>
          <w:rFonts w:ascii="Arial" w:eastAsia="Calibri" w:hAnsi="Arial" w:cs="Arial"/>
          <w:b/>
          <w:sz w:val="18"/>
          <w:szCs w:val="18"/>
        </w:rPr>
      </w:pPr>
      <w:r w:rsidRPr="00862F99">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03C64">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A36-93a</w:t>
      </w:r>
      <w:r w:rsidR="00303C64" w:rsidRPr="004D3C4D">
        <w:rPr>
          <w:rFonts w:ascii="Arial" w:eastAsia="Calibri" w:hAnsi="Arial" w:cs="Arial"/>
          <w:sz w:val="18"/>
          <w:szCs w:val="18"/>
        </w:rPr>
        <w:t xml:space="preserve"> </w:t>
      </w:r>
      <w:r w:rsidRPr="004D3C4D">
        <w:rPr>
          <w:rFonts w:ascii="Arial" w:eastAsia="Calibri" w:hAnsi="Arial" w:cs="Arial"/>
          <w:sz w:val="18"/>
          <w:szCs w:val="18"/>
        </w:rPr>
        <w:tab/>
        <w:t>Standard Specifications for Structural Steel</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A123</w:t>
      </w:r>
      <w:r w:rsidRPr="004D3C4D">
        <w:rPr>
          <w:rFonts w:ascii="Arial" w:eastAsia="Calibri" w:hAnsi="Arial" w:cs="Arial"/>
          <w:sz w:val="18"/>
          <w:szCs w:val="18"/>
        </w:rPr>
        <w:tab/>
      </w:r>
      <w:r w:rsidRPr="004D3C4D">
        <w:rPr>
          <w:rFonts w:ascii="Arial" w:hAnsi="Arial" w:cs="Arial"/>
          <w:color w:val="000000" w:themeColor="text1"/>
          <w:sz w:val="18"/>
        </w:rPr>
        <w:t>Standard Specification for Zinc (Hot-Dip Galvanized) Coatings on Iron and Steel Products</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A143</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Embrittlement of Hot-Dip Galvanized Structural Steel Products and Procedure for Detecting Embrittlement</w:t>
      </w:r>
    </w:p>
    <w:p w:rsidR="004C2F28" w:rsidRPr="004D3C4D" w:rsidRDefault="004C2F28" w:rsidP="004C2F28">
      <w:pPr>
        <w:spacing w:after="0" w:line="240" w:lineRule="auto"/>
        <w:ind w:left="2700" w:hanging="1620"/>
        <w:rPr>
          <w:rFonts w:ascii="Arial" w:eastAsia="Calibri" w:hAnsi="Arial" w:cs="Arial"/>
          <w:color w:val="000000" w:themeColor="text1"/>
          <w:sz w:val="18"/>
          <w:szCs w:val="18"/>
        </w:rPr>
      </w:pPr>
      <w:r w:rsidRPr="004D3C4D">
        <w:rPr>
          <w:rFonts w:ascii="Arial" w:eastAsia="Calibri" w:hAnsi="Arial" w:cs="Arial"/>
          <w:sz w:val="18"/>
          <w:szCs w:val="18"/>
        </w:rPr>
        <w:t>ASTM A153</w:t>
      </w:r>
      <w:r w:rsidRPr="004D3C4D">
        <w:rPr>
          <w:rFonts w:ascii="Arial" w:eastAsia="Calibri" w:hAnsi="Arial" w:cs="Arial"/>
          <w:sz w:val="18"/>
          <w:szCs w:val="18"/>
        </w:rPr>
        <w:tab/>
      </w:r>
      <w:r w:rsidRPr="004D3C4D">
        <w:rPr>
          <w:rFonts w:ascii="Arial" w:eastAsia="Calibri" w:hAnsi="Arial" w:cs="Arial"/>
          <w:color w:val="000000" w:themeColor="text1"/>
          <w:sz w:val="18"/>
          <w:szCs w:val="18"/>
        </w:rPr>
        <w:t>Standard Specification for Zinc Coating (Hot-Dip) on Iron and Steel Hardware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A384</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Warpage and Distortion during Hot-Dip Galvanizing of Steel Assemblies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A653</w:t>
      </w:r>
      <w:r w:rsidRPr="004D3C4D">
        <w:rPr>
          <w:rFonts w:ascii="Arial" w:eastAsia="Calibri" w:hAnsi="Arial" w:cs="Arial"/>
          <w:sz w:val="18"/>
          <w:szCs w:val="18"/>
        </w:rPr>
        <w:tab/>
        <w:t>Standard Specifications for Steel Sheet, Zinc Coated (Galvanized) or Zinc-Iron Alloy-Coated (Galvanized) by the Hot-Dip Process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B209-14</w:t>
      </w:r>
      <w:r w:rsidRPr="004D3C4D">
        <w:rPr>
          <w:rFonts w:ascii="Arial" w:eastAsia="Calibri" w:hAnsi="Arial" w:cs="Arial"/>
          <w:sz w:val="18"/>
          <w:szCs w:val="18"/>
        </w:rPr>
        <w:tab/>
        <w:t>Standard Specification for Aluminum and Aluminum-Alloy Sheet and Plate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B308</w:t>
      </w:r>
      <w:r w:rsidRPr="004D3C4D">
        <w:rPr>
          <w:rFonts w:ascii="Arial" w:eastAsia="Calibri" w:hAnsi="Arial" w:cs="Arial"/>
          <w:sz w:val="18"/>
          <w:szCs w:val="18"/>
        </w:rPr>
        <w:tab/>
        <w:t>Standard Specification for Aluminum-Alloy 6061-T6 Standard Structural Profiles</w:t>
      </w:r>
    </w:p>
    <w:p w:rsidR="004C2F28" w:rsidRPr="004D3C4D" w:rsidRDefault="004C2F28" w:rsidP="004C2F28">
      <w:pPr>
        <w:spacing w:after="0" w:line="240" w:lineRule="auto"/>
        <w:ind w:left="2700" w:hanging="1620"/>
        <w:rPr>
          <w:rFonts w:ascii="Arial" w:eastAsia="Calibri" w:hAnsi="Arial" w:cs="Arial"/>
          <w:color w:val="000000" w:themeColor="text1"/>
          <w:sz w:val="14"/>
          <w:szCs w:val="18"/>
        </w:rPr>
      </w:pPr>
      <w:r w:rsidRPr="004D3C4D">
        <w:rPr>
          <w:rFonts w:ascii="Arial" w:eastAsia="Calibri" w:hAnsi="Arial" w:cs="Arial"/>
          <w:sz w:val="18"/>
          <w:szCs w:val="18"/>
        </w:rPr>
        <w:t>ASTM C208/C209</w:t>
      </w:r>
      <w:r w:rsidRPr="004D3C4D">
        <w:rPr>
          <w:rFonts w:ascii="Arial" w:eastAsia="Calibri" w:hAnsi="Arial" w:cs="Arial"/>
          <w:sz w:val="18"/>
          <w:szCs w:val="18"/>
        </w:rPr>
        <w:tab/>
      </w:r>
      <w:r w:rsidRPr="004D3C4D">
        <w:rPr>
          <w:rFonts w:ascii="Arial" w:hAnsi="Arial" w:cs="Arial"/>
          <w:color w:val="000000" w:themeColor="text1"/>
          <w:sz w:val="18"/>
        </w:rPr>
        <w:t>Standard Specification for Cellulosic Fiber Insulating Board</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C553-13</w:t>
      </w:r>
      <w:r w:rsidRPr="004D3C4D">
        <w:rPr>
          <w:rFonts w:ascii="Arial" w:eastAsia="Calibri" w:hAnsi="Arial" w:cs="Arial"/>
          <w:sz w:val="18"/>
          <w:szCs w:val="18"/>
        </w:rPr>
        <w:tab/>
        <w:t>Standard Specification for Mineral Fiber Blanket Thermal Insulation for Commercial and Industrial Applications</w:t>
      </w:r>
    </w:p>
    <w:p w:rsidR="004C2F28"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C591-13</w:t>
      </w:r>
      <w:r w:rsidRPr="004D3C4D">
        <w:rPr>
          <w:rFonts w:ascii="Arial" w:eastAsia="Calibri" w:hAnsi="Arial" w:cs="Arial"/>
          <w:sz w:val="18"/>
          <w:szCs w:val="18"/>
        </w:rPr>
        <w:tab/>
        <w:t>Standard Specification for Unfaced Preformed Rigid Cellular Polyisocyanurate Thermal Insulation</w:t>
      </w:r>
    </w:p>
    <w:p w:rsidR="004C2F28" w:rsidRPr="006E1DB0" w:rsidRDefault="004C2F28" w:rsidP="004C2F28">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C2F28" w:rsidRPr="003F5D29" w:rsidRDefault="004C2F28" w:rsidP="004C2F28">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0E572D">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0E572D">
        <w:rPr>
          <w:rFonts w:ascii="Arial" w:hAnsi="Arial" w:cs="Arial"/>
          <w:b/>
          <w:sz w:val="18"/>
          <w:szCs w:val="18"/>
        </w:rPr>
        <w:t>3</w:t>
      </w:r>
      <w:r w:rsidR="008835C6">
        <w:rPr>
          <w:rFonts w:ascii="Arial" w:hAnsi="Arial" w:cs="Arial"/>
          <w:b/>
          <w:sz w:val="18"/>
          <w:szCs w:val="18"/>
        </w:rPr>
        <w:t>x3</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03C6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03C6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03C6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03C6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03C6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03C6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03C64">
        <w:rPr>
          <w:rFonts w:ascii="Arial" w:hAnsi="Arial" w:cs="Arial"/>
          <w:sz w:val="18"/>
          <w:szCs w:val="18"/>
        </w:rPr>
        <w:t xml:space="preserve"> </w:t>
      </w:r>
      <w:r w:rsidR="004C4DC2" w:rsidRPr="00EA02F9">
        <w:rPr>
          <w:rFonts w:ascii="Arial" w:hAnsi="Arial" w:cs="Arial"/>
          <w:sz w:val="18"/>
          <w:szCs w:val="18"/>
        </w:rPr>
        <w:t>To be accepted as an equal</w:t>
      </w:r>
      <w:r w:rsidR="002A2B3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03C6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03C64">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03C6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03C6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03C6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03C6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03C6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03C6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8B6F2F">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03C6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03C6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03C6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Grand Rapids, MI</w:t>
      </w:r>
      <w:r w:rsidR="00303C64">
        <w:rPr>
          <w:rFonts w:ascii="Arial" w:hAnsi="Arial" w:cs="Arial"/>
          <w:sz w:val="18"/>
          <w:szCs w:val="18"/>
        </w:rPr>
        <w:t xml:space="preserve"> </w:t>
      </w:r>
      <w:r>
        <w:rPr>
          <w:rFonts w:ascii="Arial" w:hAnsi="Arial" w:cs="Arial"/>
          <w:sz w:val="18"/>
          <w:szCs w:val="18"/>
        </w:rPr>
        <w:t>49512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Phone: 800-624-8642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Fax: 855-549-2674</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45845" w:rsidRPr="00EA02F9" w:rsidRDefault="00945845" w:rsidP="00945845">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D0FD1" w:rsidRDefault="00CF052D"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b/>
          <w:sz w:val="18"/>
          <w:szCs w:val="18"/>
        </w:rPr>
        <w:t xml:space="preserve">Milcor™ </w:t>
      </w:r>
      <w:r w:rsidR="007D71F7" w:rsidRPr="00CD0FD1">
        <w:rPr>
          <w:rFonts w:ascii="Arial" w:hAnsi="Arial" w:cs="Arial"/>
          <w:b/>
          <w:sz w:val="18"/>
          <w:szCs w:val="18"/>
        </w:rPr>
        <w:t>R</w:t>
      </w:r>
      <w:r w:rsidR="00316676" w:rsidRPr="00CD0FD1">
        <w:rPr>
          <w:rFonts w:ascii="Arial" w:hAnsi="Arial" w:cs="Arial"/>
          <w:b/>
          <w:sz w:val="18"/>
          <w:szCs w:val="18"/>
        </w:rPr>
        <w:t>D</w:t>
      </w:r>
      <w:r w:rsidR="007D71F7" w:rsidRPr="00CD0FD1">
        <w:rPr>
          <w:rFonts w:ascii="Arial" w:hAnsi="Arial" w:cs="Arial"/>
          <w:b/>
          <w:sz w:val="18"/>
          <w:szCs w:val="18"/>
        </w:rPr>
        <w:t>-</w:t>
      </w:r>
      <w:r w:rsidR="000E572D" w:rsidRPr="00CD0FD1">
        <w:rPr>
          <w:rFonts w:ascii="Arial" w:hAnsi="Arial" w:cs="Arial"/>
          <w:b/>
          <w:sz w:val="18"/>
          <w:szCs w:val="18"/>
        </w:rPr>
        <w:t>3</w:t>
      </w:r>
      <w:r w:rsidR="008835C6" w:rsidRPr="00CD0FD1">
        <w:rPr>
          <w:rFonts w:ascii="Arial" w:hAnsi="Arial" w:cs="Arial"/>
          <w:b/>
          <w:sz w:val="18"/>
          <w:szCs w:val="18"/>
        </w:rPr>
        <w:t>x3</w:t>
      </w:r>
      <w:r w:rsidR="00212AC3" w:rsidRPr="00CD0FD1">
        <w:rPr>
          <w:rFonts w:ascii="Arial" w:hAnsi="Arial" w:cs="Arial"/>
          <w:b/>
          <w:sz w:val="18"/>
          <w:szCs w:val="18"/>
        </w:rPr>
        <w:t xml:space="preserve">, </w:t>
      </w:r>
      <w:r w:rsidR="00593926" w:rsidRPr="00CD0FD1">
        <w:rPr>
          <w:rFonts w:ascii="Arial" w:hAnsi="Arial" w:cs="Arial"/>
          <w:sz w:val="18"/>
          <w:szCs w:val="18"/>
        </w:rPr>
        <w:t>Singl</w:t>
      </w:r>
      <w:r w:rsidR="001A7893" w:rsidRPr="00CD0FD1">
        <w:rPr>
          <w:rFonts w:ascii="Arial" w:hAnsi="Arial" w:cs="Arial"/>
          <w:sz w:val="18"/>
          <w:szCs w:val="18"/>
        </w:rPr>
        <w:t>e Leaf:</w:t>
      </w:r>
      <w:r w:rsidR="00303C64">
        <w:rPr>
          <w:rFonts w:ascii="Arial" w:hAnsi="Arial" w:cs="Arial"/>
          <w:sz w:val="18"/>
          <w:szCs w:val="18"/>
        </w:rPr>
        <w:t xml:space="preserve"> </w:t>
      </w:r>
      <w:r w:rsidR="001A7893" w:rsidRPr="00CD0FD1">
        <w:rPr>
          <w:rFonts w:ascii="Arial" w:hAnsi="Arial" w:cs="Arial"/>
          <w:sz w:val="18"/>
          <w:szCs w:val="18"/>
        </w:rPr>
        <w:t>Spring Mounted in Frame</w:t>
      </w:r>
      <w:r w:rsidR="003918D7" w:rsidRPr="00CD0FD1">
        <w:rPr>
          <w:rFonts w:ascii="Arial" w:hAnsi="Arial" w:cs="Arial"/>
          <w:sz w:val="18"/>
          <w:szCs w:val="18"/>
        </w:rPr>
        <w:t>.</w:t>
      </w:r>
    </w:p>
    <w:p w:rsidR="000A6E27" w:rsidRPr="00CD0FD1" w:rsidRDefault="000A6E27"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Size</w:t>
      </w:r>
      <w:r w:rsidR="00212AC3" w:rsidRPr="00CD0FD1">
        <w:rPr>
          <w:rFonts w:ascii="Arial" w:hAnsi="Arial" w:cs="Arial"/>
          <w:sz w:val="18"/>
          <w:szCs w:val="18"/>
        </w:rPr>
        <w:t xml:space="preserve">: </w:t>
      </w:r>
      <w:r w:rsidR="007D71F7" w:rsidRPr="00CD0FD1">
        <w:rPr>
          <w:rFonts w:ascii="Arial" w:hAnsi="Arial" w:cs="Arial"/>
          <w:sz w:val="18"/>
          <w:szCs w:val="18"/>
        </w:rPr>
        <w:t xml:space="preserve">Width </w:t>
      </w:r>
      <w:r w:rsidR="008835C6" w:rsidRPr="00CD0FD1">
        <w:rPr>
          <w:rFonts w:ascii="Arial" w:hAnsi="Arial" w:cs="Arial"/>
          <w:sz w:val="18"/>
          <w:szCs w:val="18"/>
        </w:rPr>
        <w:t>3’0</w:t>
      </w:r>
      <w:r w:rsidR="007D71F7" w:rsidRPr="00CD0FD1">
        <w:rPr>
          <w:rFonts w:ascii="Arial" w:hAnsi="Arial" w:cs="Arial"/>
          <w:sz w:val="18"/>
          <w:szCs w:val="18"/>
        </w:rPr>
        <w:t>”</w:t>
      </w:r>
      <w:r w:rsidR="001A7893" w:rsidRPr="00CD0FD1">
        <w:rPr>
          <w:rFonts w:ascii="Arial" w:hAnsi="Arial" w:cs="Arial"/>
          <w:sz w:val="18"/>
          <w:szCs w:val="18"/>
        </w:rPr>
        <w:t xml:space="preserve"> x L</w:t>
      </w:r>
      <w:r w:rsidR="0014452A" w:rsidRPr="00CD0FD1">
        <w:rPr>
          <w:rFonts w:ascii="Arial" w:hAnsi="Arial" w:cs="Arial"/>
          <w:sz w:val="18"/>
          <w:szCs w:val="18"/>
        </w:rPr>
        <w:t xml:space="preserve">ength </w:t>
      </w:r>
      <w:r w:rsidR="008835C6" w:rsidRPr="00CD0FD1">
        <w:rPr>
          <w:rFonts w:ascii="Arial" w:hAnsi="Arial" w:cs="Arial"/>
          <w:sz w:val="18"/>
          <w:szCs w:val="18"/>
        </w:rPr>
        <w:t>3</w:t>
      </w:r>
      <w:r w:rsidR="000E572D" w:rsidRPr="00CD0FD1">
        <w:rPr>
          <w:rFonts w:ascii="Arial" w:hAnsi="Arial" w:cs="Arial"/>
          <w:sz w:val="18"/>
          <w:szCs w:val="18"/>
        </w:rPr>
        <w:t>’0</w:t>
      </w:r>
      <w:r w:rsidR="007D71F7" w:rsidRPr="00CD0FD1">
        <w:rPr>
          <w:rFonts w:ascii="Arial" w:hAnsi="Arial" w:cs="Arial"/>
          <w:sz w:val="18"/>
          <w:szCs w:val="18"/>
        </w:rPr>
        <w:t>”</w:t>
      </w:r>
      <w:r w:rsidR="00D52611" w:rsidRPr="00CD0FD1">
        <w:rPr>
          <w:rFonts w:ascii="Arial" w:hAnsi="Arial" w:cs="Arial"/>
          <w:sz w:val="18"/>
          <w:szCs w:val="18"/>
        </w:rPr>
        <w:t>.</w:t>
      </w:r>
      <w:r w:rsidR="00212AC3" w:rsidRPr="00CD0FD1">
        <w:rPr>
          <w:rFonts w:ascii="Arial" w:hAnsi="Arial" w:cs="Arial"/>
          <w:sz w:val="18"/>
          <w:szCs w:val="18"/>
        </w:rPr>
        <w:t xml:space="preserve"> Length denotes hinge side.</w:t>
      </w:r>
    </w:p>
    <w:p w:rsidR="0014452A" w:rsidRPr="00CD0FD1" w:rsidRDefault="0014452A"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 xml:space="preserve">Curb: </w:t>
      </w:r>
      <w:r w:rsidR="001A7893" w:rsidRPr="00CD0FD1">
        <w:rPr>
          <w:rFonts w:ascii="Arial" w:hAnsi="Arial" w:cs="Arial"/>
          <w:sz w:val="18"/>
          <w:szCs w:val="18"/>
        </w:rPr>
        <w:t>O</w:t>
      </w:r>
      <w:r w:rsidR="000A6E27" w:rsidRPr="00CD0FD1">
        <w:rPr>
          <w:rFonts w:ascii="Arial" w:hAnsi="Arial" w:cs="Arial"/>
          <w:sz w:val="18"/>
          <w:szCs w:val="18"/>
        </w:rPr>
        <w:t>ne-piece curb and frame with integral cap flashing</w:t>
      </w:r>
      <w:r w:rsidR="00553791" w:rsidRPr="00CD0FD1">
        <w:rPr>
          <w:rFonts w:ascii="Arial" w:hAnsi="Arial" w:cs="Arial"/>
          <w:sz w:val="18"/>
          <w:szCs w:val="18"/>
        </w:rPr>
        <w:t>, 3-1/2” wide mounting flanges with</w:t>
      </w:r>
      <w:r w:rsidR="00303C64">
        <w:rPr>
          <w:rFonts w:ascii="Arial" w:hAnsi="Arial" w:cs="Arial"/>
          <w:sz w:val="18"/>
          <w:szCs w:val="18"/>
        </w:rPr>
        <w:t xml:space="preserve"> </w:t>
      </w:r>
      <w:r w:rsidR="00553791" w:rsidRPr="00CD0FD1">
        <w:rPr>
          <w:rFonts w:ascii="Arial" w:hAnsi="Arial" w:cs="Arial"/>
          <w:sz w:val="18"/>
          <w:szCs w:val="18"/>
        </w:rPr>
        <w:t>pre-drilled holes.</w:t>
      </w:r>
    </w:p>
    <w:p w:rsidR="000A6E27" w:rsidRPr="00CD0FD1" w:rsidRDefault="000A6E27"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 </w:t>
      </w:r>
      <w:r w:rsidR="00316676" w:rsidRPr="00CD0FD1">
        <w:rPr>
          <w:rFonts w:ascii="Arial" w:hAnsi="Arial" w:cs="Arial"/>
          <w:sz w:val="18"/>
          <w:szCs w:val="18"/>
        </w:rPr>
        <w:t>Aluminum</w:t>
      </w:r>
      <w:r w:rsidR="009A2B62">
        <w:rPr>
          <w:rFonts w:ascii="Arial" w:hAnsi="Arial" w:cs="Arial"/>
          <w:sz w:val="18"/>
          <w:szCs w:val="18"/>
        </w:rPr>
        <w:t>, 11 gauge,</w:t>
      </w:r>
      <w:r w:rsidR="00316676" w:rsidRPr="00CD0FD1">
        <w:rPr>
          <w:rFonts w:ascii="Arial" w:hAnsi="Arial" w:cs="Arial"/>
          <w:sz w:val="18"/>
          <w:szCs w:val="18"/>
        </w:rPr>
        <w:t xml:space="preserve"> .090 inch thick</w:t>
      </w:r>
      <w:r w:rsidR="00CD0FD1">
        <w:rPr>
          <w:rFonts w:ascii="Arial" w:hAnsi="Arial" w:cs="Arial"/>
          <w:sz w:val="18"/>
          <w:szCs w:val="18"/>
        </w:rPr>
        <w:t>.</w:t>
      </w:r>
    </w:p>
    <w:p w:rsidR="000A6E27" w:rsidRPr="00CD0FD1" w:rsidRDefault="00212AC3"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316676" w:rsidRPr="00CD0FD1">
        <w:rPr>
          <w:rFonts w:ascii="Arial" w:hAnsi="Arial" w:cs="Arial"/>
          <w:sz w:val="18"/>
          <w:szCs w:val="18"/>
        </w:rPr>
        <w:t>Mill finish</w:t>
      </w:r>
      <w:r w:rsidR="006D17F4" w:rsidRPr="00CD0FD1">
        <w:rPr>
          <w:rFonts w:ascii="Arial" w:hAnsi="Arial" w:cs="Arial"/>
          <w:sz w:val="18"/>
          <w:szCs w:val="18"/>
        </w:rPr>
        <w:t>.</w:t>
      </w:r>
    </w:p>
    <w:p w:rsidR="000A6E27" w:rsidRPr="00CD0FD1" w:rsidRDefault="00F82C3F"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 1 inch f</w:t>
      </w:r>
      <w:r w:rsidR="00D71BCD" w:rsidRPr="00CD0FD1">
        <w:rPr>
          <w:rFonts w:ascii="Arial" w:hAnsi="Arial" w:cs="Arial"/>
          <w:sz w:val="18"/>
          <w:szCs w:val="18"/>
        </w:rPr>
        <w:t>iberboard</w:t>
      </w:r>
      <w:r w:rsidR="00157B48" w:rsidRPr="00CD0FD1">
        <w:rPr>
          <w:rFonts w:ascii="Arial" w:hAnsi="Arial" w:cs="Arial"/>
          <w:sz w:val="18"/>
          <w:szCs w:val="18"/>
        </w:rPr>
        <w:t>.</w:t>
      </w:r>
    </w:p>
    <w:p w:rsidR="000A6E27" w:rsidRDefault="00D71BCD"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Height: 12</w:t>
      </w:r>
      <w:r w:rsidR="00311734" w:rsidRPr="00CD0FD1">
        <w:rPr>
          <w:rFonts w:ascii="Arial" w:hAnsi="Arial" w:cs="Arial"/>
          <w:sz w:val="18"/>
          <w:szCs w:val="18"/>
        </w:rPr>
        <w:t xml:space="preserve"> inches.</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lastRenderedPageBreak/>
        <w:t>Metal Cover: Flush, insulated, hollow metal construction.</w:t>
      </w:r>
    </w:p>
    <w:p w:rsidR="00500F50" w:rsidRPr="00CD0FD1" w:rsidRDefault="0002478F" w:rsidP="00BD4870">
      <w:pPr>
        <w:pStyle w:val="ListParagraph"/>
        <w:numPr>
          <w:ilvl w:val="3"/>
          <w:numId w:val="34"/>
        </w:numPr>
        <w:spacing w:after="0" w:line="240" w:lineRule="auto"/>
        <w:ind w:left="1800"/>
        <w:rPr>
          <w:rFonts w:ascii="Arial" w:hAnsi="Arial" w:cs="Arial"/>
          <w:sz w:val="18"/>
          <w:szCs w:val="18"/>
        </w:rPr>
      </w:pPr>
      <w:r w:rsidRPr="00CD0FD1">
        <w:rPr>
          <w:rFonts w:ascii="Arial" w:hAnsi="Arial" w:cs="Arial"/>
          <w:sz w:val="18"/>
          <w:szCs w:val="18"/>
        </w:rPr>
        <w:t xml:space="preserve">Material: </w:t>
      </w:r>
      <w:r w:rsidR="00500F50" w:rsidRPr="00CD0FD1">
        <w:rPr>
          <w:rFonts w:ascii="Arial" w:hAnsi="Arial" w:cs="Arial"/>
          <w:sz w:val="18"/>
          <w:szCs w:val="18"/>
        </w:rPr>
        <w:t>Material: Aluminum</w:t>
      </w:r>
      <w:r w:rsidR="00CD0FD1">
        <w:rPr>
          <w:rFonts w:ascii="Arial" w:hAnsi="Arial" w:cs="Arial"/>
          <w:sz w:val="18"/>
          <w:szCs w:val="18"/>
        </w:rPr>
        <w:t>,</w:t>
      </w:r>
      <w:r w:rsidR="00500F50" w:rsidRPr="00CD0FD1">
        <w:rPr>
          <w:rFonts w:ascii="Arial" w:hAnsi="Arial" w:cs="Arial"/>
          <w:sz w:val="18"/>
          <w:szCs w:val="18"/>
        </w:rPr>
        <w:t xml:space="preserve"> outer cover</w:t>
      </w:r>
      <w:r w:rsidR="009A2B62">
        <w:rPr>
          <w:rFonts w:ascii="Arial" w:hAnsi="Arial" w:cs="Arial"/>
          <w:sz w:val="18"/>
          <w:szCs w:val="18"/>
        </w:rPr>
        <w:t xml:space="preserve"> 11 gauge,</w:t>
      </w:r>
      <w:r w:rsidR="00500F50" w:rsidRPr="00CD0FD1">
        <w:rPr>
          <w:rFonts w:ascii="Arial" w:hAnsi="Arial" w:cs="Arial"/>
          <w:sz w:val="18"/>
          <w:szCs w:val="18"/>
        </w:rPr>
        <w:t xml:space="preserve"> .090 inch thick</w:t>
      </w:r>
      <w:r w:rsidR="009A2B62">
        <w:rPr>
          <w:rFonts w:ascii="Arial" w:hAnsi="Arial" w:cs="Arial"/>
          <w:sz w:val="18"/>
          <w:szCs w:val="18"/>
        </w:rPr>
        <w:t>,</w:t>
      </w:r>
      <w:r w:rsidR="00500F50" w:rsidRPr="00CD0FD1">
        <w:rPr>
          <w:rFonts w:ascii="Arial" w:hAnsi="Arial" w:cs="Arial"/>
          <w:sz w:val="18"/>
          <w:szCs w:val="18"/>
        </w:rPr>
        <w:t xml:space="preserve"> liner</w:t>
      </w:r>
      <w:r w:rsidR="00355B84">
        <w:rPr>
          <w:rFonts w:ascii="Arial" w:hAnsi="Arial" w:cs="Arial"/>
          <w:sz w:val="18"/>
          <w:szCs w:val="18"/>
        </w:rPr>
        <w:t xml:space="preserve"> 14 gauge,</w:t>
      </w:r>
      <w:r w:rsidR="00500F50" w:rsidRPr="00CD0FD1">
        <w:rPr>
          <w:rFonts w:ascii="Arial" w:hAnsi="Arial" w:cs="Arial"/>
          <w:sz w:val="18"/>
          <w:szCs w:val="18"/>
        </w:rPr>
        <w:t xml:space="preserve"> .063 inches thick.</w:t>
      </w:r>
    </w:p>
    <w:p w:rsidR="0002478F" w:rsidRPr="00CD0FD1"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9C692F" w:rsidRPr="00CD0FD1">
        <w:rPr>
          <w:rFonts w:ascii="Arial" w:hAnsi="Arial" w:cs="Arial"/>
          <w:sz w:val="18"/>
          <w:szCs w:val="18"/>
        </w:rPr>
        <w:t>Mill finish</w:t>
      </w:r>
      <w:r w:rsidRPr="00CD0FD1">
        <w:rPr>
          <w:rFonts w:ascii="Arial" w:hAnsi="Arial" w:cs="Arial"/>
          <w:sz w:val="18"/>
          <w:szCs w:val="18"/>
        </w:rPr>
        <w:t>.</w:t>
      </w:r>
    </w:p>
    <w:p w:rsidR="0002478F" w:rsidRPr="00CD0FD1" w:rsidRDefault="00D71BCD"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w:t>
      </w:r>
      <w:r w:rsidR="00A46AC0" w:rsidRPr="00CD0FD1">
        <w:rPr>
          <w:rFonts w:ascii="Arial" w:hAnsi="Arial" w:cs="Arial"/>
          <w:sz w:val="18"/>
          <w:szCs w:val="18"/>
        </w:rPr>
        <w:t xml:space="preserve">: </w:t>
      </w:r>
      <w:r w:rsidRPr="00CD0FD1">
        <w:rPr>
          <w:rFonts w:ascii="Arial" w:hAnsi="Arial" w:cs="Arial"/>
          <w:sz w:val="18"/>
          <w:szCs w:val="18"/>
        </w:rPr>
        <w:t xml:space="preserve">1 inch </w:t>
      </w:r>
      <w:r w:rsidR="00A46AC0" w:rsidRPr="00CD0FD1">
        <w:rPr>
          <w:rFonts w:ascii="Arial" w:hAnsi="Arial" w:cs="Arial"/>
          <w:sz w:val="18"/>
          <w:szCs w:val="18"/>
        </w:rPr>
        <w:t>fiberglass</w:t>
      </w:r>
      <w:r w:rsidR="006D17F4" w:rsidRPr="00CD0FD1">
        <w:rPr>
          <w:rFonts w:ascii="Arial" w:hAnsi="Arial" w:cs="Arial"/>
          <w:sz w:val="18"/>
          <w:szCs w:val="18"/>
        </w:rPr>
        <w:t>.</w:t>
      </w:r>
    </w:p>
    <w:p w:rsidR="00590730" w:rsidRPr="00CD0FD1" w:rsidRDefault="0059073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Load Carrying Capacity: Capable of supporting </w:t>
      </w:r>
      <w:r w:rsidR="00311734" w:rsidRPr="00CD0FD1">
        <w:rPr>
          <w:rFonts w:ascii="Arial" w:hAnsi="Arial" w:cs="Arial"/>
          <w:sz w:val="18"/>
          <w:szCs w:val="18"/>
        </w:rPr>
        <w:t>4</w:t>
      </w:r>
      <w:r w:rsidRPr="00CD0FD1">
        <w:rPr>
          <w:rFonts w:ascii="Arial" w:hAnsi="Arial" w:cs="Arial"/>
          <w:sz w:val="18"/>
          <w:szCs w:val="18"/>
        </w:rPr>
        <w:t>0 psf</w:t>
      </w:r>
      <w:r w:rsidR="0014452A" w:rsidRPr="00CD0FD1">
        <w:rPr>
          <w:rFonts w:ascii="Arial" w:hAnsi="Arial" w:cs="Arial"/>
          <w:sz w:val="18"/>
          <w:szCs w:val="18"/>
        </w:rPr>
        <w:t>.</w:t>
      </w:r>
      <w:r w:rsidRPr="00CD0FD1">
        <w:rPr>
          <w:rFonts w:ascii="Arial" w:hAnsi="Arial" w:cs="Arial"/>
          <w:sz w:val="18"/>
          <w:szCs w:val="18"/>
        </w:rPr>
        <w:t xml:space="preserve"> live load.</w:t>
      </w:r>
    </w:p>
    <w:p w:rsidR="0002478F"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Gasket: </w:t>
      </w:r>
      <w:r w:rsidR="00355B84">
        <w:rPr>
          <w:rFonts w:ascii="Arial" w:hAnsi="Arial" w:cs="Arial"/>
          <w:sz w:val="18"/>
          <w:szCs w:val="18"/>
        </w:rPr>
        <w:t>Extruded EPDM rubber gasket adhered to cover</w:t>
      </w:r>
      <w:r w:rsidRPr="00CD0FD1">
        <w:rPr>
          <w:rFonts w:ascii="Arial" w:hAnsi="Arial" w:cs="Arial"/>
          <w:sz w:val="18"/>
          <w:szCs w:val="18"/>
        </w:rPr>
        <w:t>, continuous around cover perimeter.</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t>Operating Hardware</w:t>
      </w:r>
    </w:p>
    <w:p w:rsidR="0002478F"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Material/Finish: </w:t>
      </w:r>
      <w:r w:rsidR="0002478F" w:rsidRPr="00CD0FD1">
        <w:rPr>
          <w:rFonts w:ascii="Arial" w:hAnsi="Arial" w:cs="Arial"/>
          <w:sz w:val="18"/>
          <w:szCs w:val="18"/>
        </w:rPr>
        <w:t>Steel, zinc coated and chrome plate sealed, unless otherwise indicated or required by manufacturer.</w:t>
      </w:r>
    </w:p>
    <w:p w:rsidR="00553791"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Lifting Mechanisms: T</w:t>
      </w:r>
      <w:r w:rsidR="006D533F" w:rsidRPr="00CD0FD1">
        <w:rPr>
          <w:rFonts w:ascii="Arial" w:hAnsi="Arial" w:cs="Arial"/>
          <w:sz w:val="18"/>
          <w:szCs w:val="18"/>
        </w:rPr>
        <w:t xml:space="preserve">orsion coil spring </w:t>
      </w:r>
      <w:r w:rsidR="00553791" w:rsidRPr="00CD0FD1">
        <w:rPr>
          <w:rFonts w:ascii="Arial" w:hAnsi="Arial" w:cs="Arial"/>
          <w:sz w:val="18"/>
          <w:szCs w:val="18"/>
        </w:rPr>
        <w:t>operator</w:t>
      </w:r>
      <w:r w:rsidR="00E87D7A">
        <w:rPr>
          <w:rFonts w:ascii="Arial" w:hAnsi="Arial" w:cs="Arial"/>
          <w:sz w:val="18"/>
          <w:szCs w:val="18"/>
        </w:rPr>
        <w:t xml:space="preserve"> </w:t>
      </w:r>
      <w:r w:rsidR="006D533F" w:rsidRPr="00CD0FD1">
        <w:rPr>
          <w:rFonts w:ascii="Arial" w:hAnsi="Arial" w:cs="Arial"/>
          <w:sz w:val="18"/>
          <w:szCs w:val="18"/>
        </w:rPr>
        <w:t>assists opening upon release of latch</w:t>
      </w:r>
      <w:r w:rsidR="008B6F2F">
        <w:rPr>
          <w:rFonts w:ascii="Arial" w:hAnsi="Arial" w:cs="Arial"/>
          <w:sz w:val="18"/>
          <w:szCs w:val="18"/>
        </w:rPr>
        <w:t>. Covers open to 90 degrees.</w:t>
      </w:r>
    </w:p>
    <w:p w:rsidR="0002478F" w:rsidRPr="00CD0FD1" w:rsidRDefault="00CD0FD1"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Hinges: </w:t>
      </w:r>
      <w:r w:rsidR="008B6F2F">
        <w:rPr>
          <w:rFonts w:ascii="Arial" w:hAnsi="Arial" w:cs="Arial"/>
          <w:sz w:val="18"/>
          <w:szCs w:val="18"/>
        </w:rPr>
        <w:t>Manufacturer’s recommended type for specified model.</w:t>
      </w:r>
    </w:p>
    <w:p w:rsidR="000A6E27" w:rsidRDefault="0014452A"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Hold-Open: </w:t>
      </w:r>
      <w:r w:rsidR="00CD0FD1">
        <w:rPr>
          <w:rFonts w:ascii="Arial" w:hAnsi="Arial" w:cs="Arial"/>
          <w:sz w:val="18"/>
          <w:szCs w:val="18"/>
        </w:rPr>
        <w:t>Inside l</w:t>
      </w:r>
      <w:r w:rsidR="00CD0FD1" w:rsidRPr="00F74ED8">
        <w:rPr>
          <w:rFonts w:ascii="Arial" w:hAnsi="Arial" w:cs="Arial"/>
          <w:sz w:val="18"/>
          <w:szCs w:val="18"/>
        </w:rPr>
        <w:t>atch</w:t>
      </w:r>
      <w:r w:rsidR="00CD0FD1">
        <w:rPr>
          <w:rFonts w:ascii="Arial" w:hAnsi="Arial" w:cs="Arial"/>
          <w:sz w:val="18"/>
          <w:szCs w:val="18"/>
        </w:rPr>
        <w:t>ing</w:t>
      </w:r>
      <w:r w:rsidR="00CD0FD1" w:rsidRPr="00D524A1">
        <w:rPr>
          <w:rFonts w:ascii="Arial" w:hAnsi="Arial" w:cs="Arial"/>
          <w:sz w:val="18"/>
          <w:szCs w:val="18"/>
        </w:rPr>
        <w:t xml:space="preserve"> </w:t>
      </w:r>
      <w:r w:rsidR="00CD0FD1">
        <w:rPr>
          <w:rFonts w:ascii="Arial" w:hAnsi="Arial" w:cs="Arial"/>
          <w:sz w:val="18"/>
          <w:szCs w:val="18"/>
        </w:rPr>
        <w:t xml:space="preserve">device, with inside and outside handles and inside padlock hasp, </w:t>
      </w:r>
      <w:r w:rsidR="00CD0FD1" w:rsidRPr="00F74ED8">
        <w:rPr>
          <w:rFonts w:ascii="Arial" w:hAnsi="Arial" w:cs="Arial"/>
          <w:sz w:val="18"/>
          <w:szCs w:val="18"/>
        </w:rPr>
        <w:t>automatically engages upon closing</w:t>
      </w:r>
      <w:r w:rsidR="00CD0FD1">
        <w:rPr>
          <w:rFonts w:ascii="Arial" w:hAnsi="Arial" w:cs="Arial"/>
          <w:sz w:val="18"/>
          <w:szCs w:val="18"/>
        </w:rPr>
        <w:t>.</w:t>
      </w:r>
    </w:p>
    <w:p w:rsidR="00CD0FD1" w:rsidRDefault="00CD0FD1" w:rsidP="00CD0FD1">
      <w:pPr>
        <w:autoSpaceDE w:val="0"/>
        <w:autoSpaceDN w:val="0"/>
        <w:adjustRightInd w:val="0"/>
        <w:spacing w:after="0" w:line="240" w:lineRule="auto"/>
        <w:rPr>
          <w:rFonts w:ascii="Arial" w:hAnsi="Arial" w:cs="Arial"/>
          <w:sz w:val="18"/>
          <w:szCs w:val="18"/>
        </w:rPr>
      </w:pPr>
    </w:p>
    <w:p w:rsidR="009A2B62" w:rsidRDefault="009A2B62" w:rsidP="00CD0FD1">
      <w:pPr>
        <w:autoSpaceDE w:val="0"/>
        <w:autoSpaceDN w:val="0"/>
        <w:adjustRightInd w:val="0"/>
        <w:spacing w:after="0" w:line="240" w:lineRule="auto"/>
        <w:rPr>
          <w:rFonts w:ascii="Arial" w:hAnsi="Arial" w:cs="Arial"/>
          <w:sz w:val="18"/>
          <w:szCs w:val="18"/>
        </w:rPr>
      </w:pPr>
    </w:p>
    <w:p w:rsidR="00CD0FD1" w:rsidRDefault="00CD0FD1"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303C6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03C6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03C6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03C6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03C6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03C6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03C6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03C6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CF74222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4B4053C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05ACC"/>
    <w:multiLevelType w:val="hybridMultilevel"/>
    <w:tmpl w:val="36408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B845D1"/>
    <w:multiLevelType w:val="hybridMultilevel"/>
    <w:tmpl w:val="6068E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01600"/>
    <w:multiLevelType w:val="hybridMultilevel"/>
    <w:tmpl w:val="5F162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1"/>
  </w:num>
  <w:num w:numId="11">
    <w:abstractNumId w:val="24"/>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3"/>
  </w:num>
  <w:num w:numId="20">
    <w:abstractNumId w:val="25"/>
  </w:num>
  <w:num w:numId="21">
    <w:abstractNumId w:val="14"/>
  </w:num>
  <w:num w:numId="22">
    <w:abstractNumId w:val="1"/>
  </w:num>
  <w:num w:numId="23">
    <w:abstractNumId w:val="30"/>
  </w:num>
  <w:num w:numId="24">
    <w:abstractNumId w:val="3"/>
  </w:num>
  <w:num w:numId="25">
    <w:abstractNumId w:val="23"/>
  </w:num>
  <w:num w:numId="26">
    <w:abstractNumId w:val="0"/>
  </w:num>
  <w:num w:numId="27">
    <w:abstractNumId w:val="22"/>
  </w:num>
  <w:num w:numId="28">
    <w:abstractNumId w:val="31"/>
  </w:num>
  <w:num w:numId="29">
    <w:abstractNumId w:val="10"/>
  </w:num>
  <w:num w:numId="30">
    <w:abstractNumId w:val="15"/>
  </w:num>
  <w:num w:numId="31">
    <w:abstractNumId w:val="2"/>
  </w:num>
  <w:num w:numId="32">
    <w:abstractNumId w:val="2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E572D"/>
    <w:rsid w:val="001161D1"/>
    <w:rsid w:val="00117276"/>
    <w:rsid w:val="0014452A"/>
    <w:rsid w:val="00157703"/>
    <w:rsid w:val="00157B48"/>
    <w:rsid w:val="00196C13"/>
    <w:rsid w:val="001A7893"/>
    <w:rsid w:val="00212AC3"/>
    <w:rsid w:val="002262C6"/>
    <w:rsid w:val="00282422"/>
    <w:rsid w:val="002A2B3E"/>
    <w:rsid w:val="002A3943"/>
    <w:rsid w:val="002B5557"/>
    <w:rsid w:val="00303C64"/>
    <w:rsid w:val="00311734"/>
    <w:rsid w:val="00316676"/>
    <w:rsid w:val="00317F26"/>
    <w:rsid w:val="00355B84"/>
    <w:rsid w:val="003751F6"/>
    <w:rsid w:val="003918D7"/>
    <w:rsid w:val="003D0DD2"/>
    <w:rsid w:val="004153DA"/>
    <w:rsid w:val="0043053B"/>
    <w:rsid w:val="00470D50"/>
    <w:rsid w:val="00483CB1"/>
    <w:rsid w:val="004C2F28"/>
    <w:rsid w:val="004C4DC2"/>
    <w:rsid w:val="004D3C4D"/>
    <w:rsid w:val="004F3480"/>
    <w:rsid w:val="00500F50"/>
    <w:rsid w:val="0050781E"/>
    <w:rsid w:val="00534DAA"/>
    <w:rsid w:val="00553791"/>
    <w:rsid w:val="005574CD"/>
    <w:rsid w:val="00590730"/>
    <w:rsid w:val="00593926"/>
    <w:rsid w:val="005A3D73"/>
    <w:rsid w:val="005B58D7"/>
    <w:rsid w:val="005D1912"/>
    <w:rsid w:val="0061457D"/>
    <w:rsid w:val="00661A8B"/>
    <w:rsid w:val="00670A05"/>
    <w:rsid w:val="00681947"/>
    <w:rsid w:val="006970A7"/>
    <w:rsid w:val="006B0EAB"/>
    <w:rsid w:val="006D17F4"/>
    <w:rsid w:val="006D533F"/>
    <w:rsid w:val="007117F8"/>
    <w:rsid w:val="007241F9"/>
    <w:rsid w:val="0073352C"/>
    <w:rsid w:val="00751E26"/>
    <w:rsid w:val="007553CC"/>
    <w:rsid w:val="0078120E"/>
    <w:rsid w:val="00787FE0"/>
    <w:rsid w:val="007A5D7D"/>
    <w:rsid w:val="007D71F7"/>
    <w:rsid w:val="007F2DED"/>
    <w:rsid w:val="00802CF1"/>
    <w:rsid w:val="00803EC3"/>
    <w:rsid w:val="00817901"/>
    <w:rsid w:val="00822F2D"/>
    <w:rsid w:val="00862F99"/>
    <w:rsid w:val="008835C6"/>
    <w:rsid w:val="008A7AE6"/>
    <w:rsid w:val="008B0C14"/>
    <w:rsid w:val="008B6F2F"/>
    <w:rsid w:val="008C0A7A"/>
    <w:rsid w:val="008D6285"/>
    <w:rsid w:val="008E3781"/>
    <w:rsid w:val="00933C16"/>
    <w:rsid w:val="0093596C"/>
    <w:rsid w:val="00945845"/>
    <w:rsid w:val="00970506"/>
    <w:rsid w:val="009A2B62"/>
    <w:rsid w:val="009A4114"/>
    <w:rsid w:val="009B2DD4"/>
    <w:rsid w:val="009B30D6"/>
    <w:rsid w:val="009C692F"/>
    <w:rsid w:val="00A01082"/>
    <w:rsid w:val="00A326E9"/>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D4870"/>
    <w:rsid w:val="00BF1192"/>
    <w:rsid w:val="00C00366"/>
    <w:rsid w:val="00C3608E"/>
    <w:rsid w:val="00C5049F"/>
    <w:rsid w:val="00C64DFC"/>
    <w:rsid w:val="00CC4D4E"/>
    <w:rsid w:val="00CD0FD1"/>
    <w:rsid w:val="00CF052D"/>
    <w:rsid w:val="00D52611"/>
    <w:rsid w:val="00D534D2"/>
    <w:rsid w:val="00D71BCD"/>
    <w:rsid w:val="00DB329D"/>
    <w:rsid w:val="00DD09C1"/>
    <w:rsid w:val="00E17FB1"/>
    <w:rsid w:val="00E52C21"/>
    <w:rsid w:val="00E87D7A"/>
    <w:rsid w:val="00E9206B"/>
    <w:rsid w:val="00E92CAF"/>
    <w:rsid w:val="00EA02F9"/>
    <w:rsid w:val="00EF4115"/>
    <w:rsid w:val="00F11F87"/>
    <w:rsid w:val="00F21D8C"/>
    <w:rsid w:val="00F75EA0"/>
    <w:rsid w:val="00F829E3"/>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A4B5-3BE2-469A-A064-5E41398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AA18-1192-4AE5-A582-920DCFDF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2015-09-24T18:35:00Z</dcterms:created>
  <dcterms:modified xsi:type="dcterms:W3CDTF">2015-09-24T18:35:00Z</dcterms:modified>
</cp:coreProperties>
</file>