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bookmarkStart w:id="0" w:name="_GoBack"/>
      <w:bookmarkEnd w:id="0"/>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proofErr w:type="spellStart"/>
      <w:r w:rsidRPr="00B4649D">
        <w:rPr>
          <w:rFonts w:ascii="Arial" w:hAnsi="Arial" w:cs="Arial"/>
          <w:b/>
          <w:sz w:val="20"/>
          <w:szCs w:val="20"/>
        </w:rPr>
        <w:t>Milcor</w:t>
      </w:r>
      <w:proofErr w:type="spellEnd"/>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72 43 – Roof </w:t>
      </w:r>
      <w:proofErr w:type="spellStart"/>
      <w:r w:rsidRPr="00EA02F9">
        <w:rPr>
          <w:rFonts w:ascii="Arial" w:hAnsi="Arial" w:cs="Arial"/>
          <w:color w:val="000000" w:themeColor="text1"/>
          <w:sz w:val="18"/>
          <w:szCs w:val="18"/>
        </w:rPr>
        <w:t>Walkboards</w:t>
      </w:r>
      <w:proofErr w:type="spellEnd"/>
    </w:p>
    <w:p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 xml:space="preserve">Standard Specification for </w:t>
      </w:r>
      <w:proofErr w:type="spellStart"/>
      <w:r w:rsidRPr="00F150CC">
        <w:rPr>
          <w:rFonts w:ascii="Arial" w:eastAsia="Calibri" w:hAnsi="Arial" w:cs="Arial"/>
          <w:sz w:val="18"/>
          <w:szCs w:val="18"/>
        </w:rPr>
        <w:t>Unfaced</w:t>
      </w:r>
      <w:proofErr w:type="spellEnd"/>
      <w:r w:rsidRPr="00F150CC">
        <w:rPr>
          <w:rFonts w:ascii="Arial" w:eastAsia="Calibri" w:hAnsi="Arial" w:cs="Arial"/>
          <w:sz w:val="18"/>
          <w:szCs w:val="18"/>
        </w:rPr>
        <w:t xml:space="preserve"> Preformed Rigid Cellular </w:t>
      </w:r>
      <w:proofErr w:type="spellStart"/>
      <w:r w:rsidRPr="00F150CC">
        <w:rPr>
          <w:rFonts w:ascii="Arial" w:eastAsia="Calibri" w:hAnsi="Arial" w:cs="Arial"/>
          <w:sz w:val="18"/>
          <w:szCs w:val="18"/>
        </w:rPr>
        <w:t>Polyisocyanurate</w:t>
      </w:r>
      <w:proofErr w:type="spellEnd"/>
      <w:r w:rsidRPr="00F150CC">
        <w:rPr>
          <w:rFonts w:ascii="Arial" w:eastAsia="Calibri" w:hAnsi="Arial" w:cs="Arial"/>
          <w:sz w:val="18"/>
          <w:szCs w:val="18"/>
        </w:rPr>
        <w:t xml:space="preserve"> Thermal Insulation</w:t>
      </w:r>
    </w:p>
    <w:p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proofErr w:type="spellStart"/>
      <w:r w:rsidR="0093596C" w:rsidRPr="00EA02F9">
        <w:rPr>
          <w:rFonts w:ascii="Arial" w:hAnsi="Arial" w:cs="Arial"/>
          <w:b/>
          <w:sz w:val="18"/>
          <w:szCs w:val="18"/>
        </w:rPr>
        <w:t>Milcor</w:t>
      </w:r>
      <w:proofErr w:type="spellEnd"/>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 Spring Mounted in C</w:t>
      </w:r>
      <w:r w:rsidR="0093596C" w:rsidRPr="00EA02F9">
        <w:rPr>
          <w:rFonts w:ascii="Arial" w:hAnsi="Arial" w:cs="Arial"/>
          <w:sz w:val="18"/>
          <w:szCs w:val="18"/>
        </w:rPr>
        <w:t>over</w:t>
      </w:r>
      <w:r w:rsidR="00BE520B">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9D457F" w:rsidRPr="00BE520B">
        <w:rPr>
          <w:rFonts w:ascii="Arial" w:hAnsi="Arial" w:cs="Arial"/>
          <w:b/>
          <w:sz w:val="18"/>
          <w:szCs w:val="18"/>
        </w:rPr>
        <w:t>RD-1</w:t>
      </w:r>
      <w:r w:rsidR="009D457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spellStart"/>
      <w:proofErr w:type="gramEnd"/>
      <w:r w:rsidR="00702EE2">
        <w:rPr>
          <w:rFonts w:ascii="Arial" w:hAnsi="Arial" w:cs="Arial"/>
          <w:sz w:val="18"/>
          <w:szCs w:val="18"/>
        </w:rPr>
        <w:t>e</w:t>
      </w:r>
      <w:r w:rsidRPr="00EA02F9">
        <w:rPr>
          <w:rFonts w:ascii="Arial" w:hAnsi="Arial" w:cs="Arial"/>
          <w:sz w:val="18"/>
          <w:szCs w:val="18"/>
        </w:rPr>
        <w:t>s</w:t>
      </w:r>
      <w:proofErr w:type="spellEnd"/>
      <w:r w:rsidRPr="00EA02F9">
        <w:rPr>
          <w:rFonts w:ascii="Arial" w:hAnsi="Arial" w:cs="Arial"/>
          <w:sz w:val="18"/>
          <w:szCs w:val="18"/>
        </w:rPr>
        <w:t>).</w:t>
      </w:r>
    </w:p>
    <w:p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proofErr w:type="spellStart"/>
      <w:r w:rsidR="00F75EA0" w:rsidRPr="00EA02F9">
        <w:rPr>
          <w:rFonts w:ascii="Arial" w:hAnsi="Arial" w:cs="Arial"/>
          <w:b/>
          <w:sz w:val="18"/>
          <w:szCs w:val="18"/>
        </w:rPr>
        <w:t>Milcor</w:t>
      </w:r>
      <w:proofErr w:type="spellEnd"/>
      <w:r w:rsidR="00F75EA0" w:rsidRPr="00EA02F9">
        <w:rPr>
          <w:rFonts w:ascii="Arial" w:hAnsi="Arial" w:cs="Arial"/>
          <w:b/>
          <w:sz w:val="18"/>
          <w:szCs w:val="18"/>
        </w:rPr>
        <w:t xml:space="preserve">™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130B8E" w:rsidRPr="00EA02F9" w:rsidRDefault="00130B8E"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proofErr w:type="spellStart"/>
      <w:r w:rsidRPr="00EA02F9">
        <w:rPr>
          <w:rFonts w:ascii="Arial" w:hAnsi="Arial" w:cs="Arial"/>
          <w:b/>
          <w:sz w:val="18"/>
          <w:szCs w:val="18"/>
        </w:rPr>
        <w:t>Milcor</w:t>
      </w:r>
      <w:proofErr w:type="spellEnd"/>
      <w:r w:rsidRPr="00EA02F9">
        <w:rPr>
          <w:rFonts w:ascii="Arial" w:hAnsi="Arial" w:cs="Arial"/>
          <w:b/>
          <w:sz w:val="18"/>
          <w:szCs w:val="18"/>
        </w:rPr>
        <w:t>™</w:t>
      </w:r>
      <w:r w:rsidRPr="00EA02F9">
        <w:rPr>
          <w:rFonts w:ascii="Arial" w:hAnsi="Arial" w:cs="Arial"/>
          <w:sz w:val="18"/>
          <w:szCs w:val="18"/>
        </w:rPr>
        <w:t xml:space="preserve"> Roof Access Hatches as manufactured by</w:t>
      </w:r>
      <w:r>
        <w:rPr>
          <w:rFonts w:ascii="Arial" w:hAnsi="Arial" w:cs="Arial"/>
          <w:sz w:val="18"/>
          <w:szCs w:val="18"/>
        </w:rPr>
        <w:t>:</w:t>
      </w:r>
    </w:p>
    <w:p w:rsidR="004E4191" w:rsidRDefault="004E4191" w:rsidP="004E4191">
      <w:pPr>
        <w:spacing w:after="0" w:line="240" w:lineRule="auto"/>
        <w:ind w:left="1080" w:firstLine="360"/>
        <w:rPr>
          <w:rFonts w:ascii="Arial" w:hAnsi="Arial" w:cs="Arial"/>
          <w:sz w:val="18"/>
          <w:szCs w:val="18"/>
        </w:rPr>
      </w:pPr>
      <w:proofErr w:type="spellStart"/>
      <w:r w:rsidRPr="00EA02F9">
        <w:rPr>
          <w:rFonts w:ascii="Arial" w:hAnsi="Arial" w:cs="Arial"/>
          <w:b/>
          <w:sz w:val="18"/>
          <w:szCs w:val="18"/>
        </w:rPr>
        <w:t>Milcor</w:t>
      </w:r>
      <w:proofErr w:type="spellEnd"/>
      <w:r w:rsidRPr="00EA02F9">
        <w:rPr>
          <w:rFonts w:ascii="Arial" w:hAnsi="Arial" w:cs="Arial"/>
          <w:b/>
          <w:sz w:val="18"/>
          <w:szCs w:val="18"/>
        </w:rPr>
        <w:t>™</w:t>
      </w:r>
      <w:r>
        <w:rPr>
          <w:rFonts w:ascii="Arial" w:hAnsi="Arial" w:cs="Arial"/>
          <w:sz w:val="18"/>
          <w:szCs w:val="18"/>
        </w:rPr>
        <w:t xml:space="preserve"> Company</w:t>
      </w:r>
    </w:p>
    <w:p w:rsidR="004E4191" w:rsidRDefault="004E4191" w:rsidP="004E4191">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Grand Rapids, MI</w:t>
      </w:r>
      <w:r w:rsidR="00E624AA">
        <w:rPr>
          <w:rFonts w:ascii="Arial" w:hAnsi="Arial" w:cs="Arial"/>
          <w:sz w:val="18"/>
          <w:szCs w:val="18"/>
        </w:rPr>
        <w:t xml:space="preserve"> </w:t>
      </w:r>
      <w:r>
        <w:rPr>
          <w:rFonts w:ascii="Arial" w:hAnsi="Arial" w:cs="Arial"/>
          <w:sz w:val="18"/>
          <w:szCs w:val="18"/>
        </w:rPr>
        <w:t>49512</w:t>
      </w:r>
    </w:p>
    <w:p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AC424A" w:rsidRPr="00EA02F9" w:rsidRDefault="00AC424A" w:rsidP="008C432B">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rsidR="00FA378E" w:rsidRPr="00BE520B" w:rsidRDefault="00CF052D" w:rsidP="00BE520B">
      <w:pPr>
        <w:pStyle w:val="ListParagraph"/>
        <w:numPr>
          <w:ilvl w:val="0"/>
          <w:numId w:val="28"/>
        </w:numPr>
        <w:spacing w:after="0" w:line="240" w:lineRule="auto"/>
        <w:ind w:left="1080"/>
        <w:rPr>
          <w:rFonts w:ascii="Arial" w:hAnsi="Arial" w:cs="Arial"/>
          <w:sz w:val="18"/>
          <w:szCs w:val="18"/>
        </w:rPr>
      </w:pPr>
      <w:proofErr w:type="spellStart"/>
      <w:r w:rsidRPr="00BE520B">
        <w:rPr>
          <w:rFonts w:ascii="Arial" w:hAnsi="Arial" w:cs="Arial"/>
          <w:b/>
          <w:sz w:val="18"/>
          <w:szCs w:val="18"/>
        </w:rPr>
        <w:t>Milcor</w:t>
      </w:r>
      <w:proofErr w:type="spellEnd"/>
      <w:r w:rsidRPr="00BE520B">
        <w:rPr>
          <w:rFonts w:ascii="Arial" w:hAnsi="Arial" w:cs="Arial"/>
          <w:b/>
          <w:sz w:val="18"/>
          <w:szCs w:val="18"/>
        </w:rPr>
        <w:t xml:space="preserve">™ </w:t>
      </w:r>
      <w:r w:rsidR="00E374D4" w:rsidRPr="00BE520B">
        <w:rPr>
          <w:rFonts w:ascii="Arial" w:hAnsi="Arial" w:cs="Arial"/>
          <w:b/>
          <w:sz w:val="18"/>
          <w:szCs w:val="18"/>
        </w:rPr>
        <w:t>R</w:t>
      </w:r>
      <w:r w:rsidR="009D457F" w:rsidRPr="00BE520B">
        <w:rPr>
          <w:rFonts w:ascii="Arial" w:hAnsi="Arial" w:cs="Arial"/>
          <w:b/>
          <w:sz w:val="18"/>
          <w:szCs w:val="18"/>
        </w:rPr>
        <w:t>D</w:t>
      </w:r>
      <w:r w:rsidR="00212AC3" w:rsidRPr="00BE520B">
        <w:rPr>
          <w:rFonts w:ascii="Arial" w:hAnsi="Arial" w:cs="Arial"/>
          <w:b/>
          <w:sz w:val="18"/>
          <w:szCs w:val="18"/>
        </w:rPr>
        <w:t>-</w:t>
      </w:r>
      <w:r w:rsidR="004E06D6" w:rsidRPr="00BE520B">
        <w:rPr>
          <w:rFonts w:ascii="Arial" w:hAnsi="Arial" w:cs="Arial"/>
          <w:b/>
          <w:sz w:val="18"/>
          <w:szCs w:val="18"/>
        </w:rPr>
        <w:t>1</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593926" w:rsidRPr="00BE520B">
        <w:rPr>
          <w:rFonts w:ascii="Arial" w:hAnsi="Arial" w:cs="Arial"/>
          <w:sz w:val="18"/>
          <w:szCs w:val="18"/>
        </w:rPr>
        <w:t>Spring Mounted in Cover</w:t>
      </w:r>
      <w:r w:rsidR="003918D7" w:rsidRPr="00BE520B">
        <w:rPr>
          <w:rFonts w:ascii="Arial" w:hAnsi="Arial" w:cs="Arial"/>
          <w:sz w:val="18"/>
          <w:szCs w:val="18"/>
        </w:rPr>
        <w:t>.</w:t>
      </w:r>
    </w:p>
    <w:p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3’0”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4E06D6" w:rsidRPr="00BE520B">
        <w:rPr>
          <w:rFonts w:ascii="Arial" w:hAnsi="Arial" w:cs="Arial"/>
          <w:sz w:val="18"/>
          <w:szCs w:val="18"/>
        </w:rPr>
        <w:t>2’6</w:t>
      </w:r>
      <w:r w:rsidR="001507A3" w:rsidRPr="00BE520B">
        <w:rPr>
          <w:rFonts w:ascii="Arial" w:hAnsi="Arial" w:cs="Arial"/>
          <w:sz w:val="18"/>
          <w:szCs w:val="18"/>
        </w:rPr>
        <w:t>”</w:t>
      </w:r>
      <w:r w:rsidR="00212AC3" w:rsidRPr="00BE520B">
        <w:rPr>
          <w:rFonts w:ascii="Arial" w:hAnsi="Arial" w:cs="Arial"/>
          <w:sz w:val="18"/>
          <w:szCs w:val="18"/>
        </w:rPr>
        <w:t>. Length denotes hinge side.</w:t>
      </w:r>
    </w:p>
    <w:p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Curb: One-piece curb and frame with integral cap flashing, 3-1/2” wide mounting flanges with</w:t>
      </w:r>
      <w:r w:rsidR="006B6D84">
        <w:rPr>
          <w:rFonts w:ascii="Arial" w:hAnsi="Arial" w:cs="Arial"/>
          <w:sz w:val="18"/>
          <w:szCs w:val="18"/>
        </w:rPr>
        <w:t xml:space="preserve"> </w:t>
      </w:r>
      <w:r w:rsidRPr="00E624AA">
        <w:rPr>
          <w:rFonts w:ascii="Arial" w:hAnsi="Arial" w:cs="Arial"/>
          <w:sz w:val="18"/>
          <w:szCs w:val="18"/>
        </w:rPr>
        <w:t>pre-drilled holes.</w:t>
      </w:r>
    </w:p>
    <w:p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 1 inch f</w:t>
      </w:r>
      <w:r w:rsidR="00D71BCD" w:rsidRPr="00BE520B">
        <w:rPr>
          <w:rFonts w:ascii="Arial" w:hAnsi="Arial" w:cs="Arial"/>
          <w:sz w:val="18"/>
          <w:szCs w:val="18"/>
        </w:rPr>
        <w:t>iberboard</w:t>
      </w:r>
      <w:r w:rsidR="009D457F" w:rsidRPr="00BE520B">
        <w:rPr>
          <w:rFonts w:ascii="Arial" w:hAnsi="Arial" w:cs="Arial"/>
          <w:sz w:val="18"/>
          <w:szCs w:val="18"/>
        </w:rPr>
        <w:t>.</w:t>
      </w:r>
    </w:p>
    <w:p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Height: 12</w:t>
      </w:r>
      <w:r w:rsidR="001507A3" w:rsidRPr="00BE520B">
        <w:rPr>
          <w:rFonts w:ascii="Arial" w:hAnsi="Arial" w:cs="Arial"/>
          <w:sz w:val="18"/>
          <w:szCs w:val="18"/>
        </w:rPr>
        <w:t xml:space="preserve"> inches.</w:t>
      </w:r>
    </w:p>
    <w:p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p>
    <w:p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375E2D">
        <w:rPr>
          <w:rFonts w:ascii="Arial" w:hAnsi="Arial" w:cs="Arial"/>
          <w:sz w:val="18"/>
          <w:szCs w:val="18"/>
        </w:rPr>
        <w:t>4</w:t>
      </w:r>
      <w:r w:rsidR="00A97826">
        <w:rPr>
          <w:rFonts w:ascii="Arial" w:hAnsi="Arial" w:cs="Arial"/>
          <w:sz w:val="18"/>
          <w:szCs w:val="18"/>
        </w:rPr>
        <w:t xml:space="preserve"> gauge, </w:t>
      </w:r>
      <w:r w:rsidR="00E374D4" w:rsidRPr="00BE520B">
        <w:rPr>
          <w:rFonts w:ascii="Arial" w:hAnsi="Arial" w:cs="Arial"/>
          <w:sz w:val="18"/>
          <w:szCs w:val="18"/>
        </w:rPr>
        <w:t xml:space="preserve">.063 </w:t>
      </w:r>
      <w:r w:rsidR="009D457F" w:rsidRPr="00BE520B">
        <w:rPr>
          <w:rFonts w:ascii="Arial" w:hAnsi="Arial" w:cs="Arial"/>
          <w:sz w:val="18"/>
          <w:szCs w:val="18"/>
        </w:rPr>
        <w:t>inches thick</w:t>
      </w:r>
      <w:r w:rsidR="00E374D4" w:rsidRPr="00BE520B">
        <w:rPr>
          <w:rFonts w:ascii="Arial" w:hAnsi="Arial" w:cs="Arial"/>
          <w:sz w:val="18"/>
          <w:szCs w:val="18"/>
        </w:rPr>
        <w:t>.</w:t>
      </w:r>
    </w:p>
    <w:p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1 inch </w:t>
      </w:r>
      <w:r w:rsidR="00E374D4" w:rsidRPr="00BE520B">
        <w:rPr>
          <w:rFonts w:ascii="Arial" w:hAnsi="Arial" w:cs="Arial"/>
          <w:sz w:val="18"/>
          <w:szCs w:val="18"/>
        </w:rPr>
        <w:t>rigid foam</w:t>
      </w:r>
      <w:r w:rsidR="00C61287">
        <w:rPr>
          <w:rFonts w:ascii="Arial" w:hAnsi="Arial" w:cs="Arial"/>
          <w:sz w:val="18"/>
          <w:szCs w:val="18"/>
        </w:rPr>
        <w:t>.</w:t>
      </w:r>
    </w:p>
    <w:p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Lifting Mechanisms: T</w:t>
      </w:r>
      <w:r w:rsidR="006D533F" w:rsidRPr="00BE520B">
        <w:rPr>
          <w:rFonts w:ascii="Arial" w:hAnsi="Arial" w:cs="Arial"/>
          <w:sz w:val="18"/>
          <w:szCs w:val="18"/>
        </w:rPr>
        <w:t xml:space="preserve">orsion </w:t>
      </w:r>
      <w:r w:rsidR="00375E2D">
        <w:rPr>
          <w:rFonts w:ascii="Arial" w:hAnsi="Arial" w:cs="Arial"/>
          <w:sz w:val="18"/>
          <w:szCs w:val="18"/>
        </w:rPr>
        <w:t>coil spring</w:t>
      </w:r>
      <w:r w:rsidR="00762C0D">
        <w:rPr>
          <w:rFonts w:ascii="Arial" w:hAnsi="Arial" w:cs="Arial"/>
          <w:sz w:val="18"/>
          <w:szCs w:val="18"/>
        </w:rPr>
        <w:t xml:space="preserve"> operator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90 degrees.</w:t>
      </w:r>
    </w:p>
    <w:p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080B79">
        <w:rPr>
          <w:rFonts w:ascii="Arial" w:hAnsi="Arial" w:cs="Arial"/>
          <w:sz w:val="18"/>
          <w:szCs w:val="18"/>
        </w:rPr>
        <w:t>Manufacturer’s recommended type for specified model.</w:t>
      </w:r>
    </w:p>
    <w:p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CC475C" w:rsidRDefault="00CC475C" w:rsidP="00E17FB1">
      <w:pPr>
        <w:spacing w:after="0" w:line="240" w:lineRule="auto"/>
        <w:rPr>
          <w:rFonts w:ascii="Arial" w:hAnsi="Arial" w:cs="Arial"/>
          <w:sz w:val="18"/>
          <w:szCs w:val="18"/>
        </w:rPr>
      </w:pPr>
    </w:p>
    <w:p w:rsidR="00CC475C" w:rsidRPr="00EA02F9" w:rsidRDefault="00CC475C"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w:t>
      </w:r>
      <w:proofErr w:type="spellStart"/>
      <w:r w:rsidR="00CC4D4E" w:rsidRPr="00EA02F9">
        <w:rPr>
          <w:rFonts w:ascii="Arial" w:hAnsi="Arial" w:cs="Arial"/>
          <w:sz w:val="18"/>
          <w:szCs w:val="18"/>
        </w:rPr>
        <w:t>Milcor</w:t>
      </w:r>
      <w:proofErr w:type="spellEnd"/>
      <w:r w:rsidR="00CC4D4E" w:rsidRPr="00EA02F9">
        <w:rPr>
          <w:rFonts w:ascii="Arial" w:hAnsi="Arial" w:cs="Arial"/>
          <w:sz w:val="18"/>
          <w:szCs w:val="18"/>
        </w:rPr>
        <w:t xml:space="preserve">™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B5557"/>
    <w:rsid w:val="00317F26"/>
    <w:rsid w:val="00346C49"/>
    <w:rsid w:val="003751F6"/>
    <w:rsid w:val="00375E2D"/>
    <w:rsid w:val="003918D7"/>
    <w:rsid w:val="003A40A5"/>
    <w:rsid w:val="003C1FFF"/>
    <w:rsid w:val="003D0DD2"/>
    <w:rsid w:val="00470D50"/>
    <w:rsid w:val="00483CB1"/>
    <w:rsid w:val="004C4DC2"/>
    <w:rsid w:val="004E06D6"/>
    <w:rsid w:val="004E4191"/>
    <w:rsid w:val="004F3480"/>
    <w:rsid w:val="0050781E"/>
    <w:rsid w:val="00534DAA"/>
    <w:rsid w:val="005574CD"/>
    <w:rsid w:val="00593926"/>
    <w:rsid w:val="005B58D7"/>
    <w:rsid w:val="005D1912"/>
    <w:rsid w:val="005D4F1D"/>
    <w:rsid w:val="005E0573"/>
    <w:rsid w:val="006779D7"/>
    <w:rsid w:val="006970A7"/>
    <w:rsid w:val="006B65F9"/>
    <w:rsid w:val="006B6D84"/>
    <w:rsid w:val="006D533F"/>
    <w:rsid w:val="00702EE2"/>
    <w:rsid w:val="007117F8"/>
    <w:rsid w:val="007241F9"/>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B2A91"/>
    <w:rsid w:val="00BC33FF"/>
    <w:rsid w:val="00BE520B"/>
    <w:rsid w:val="00BF1192"/>
    <w:rsid w:val="00C00366"/>
    <w:rsid w:val="00C3608E"/>
    <w:rsid w:val="00C5049F"/>
    <w:rsid w:val="00C61287"/>
    <w:rsid w:val="00C64DFC"/>
    <w:rsid w:val="00CC475C"/>
    <w:rsid w:val="00CC4D4E"/>
    <w:rsid w:val="00CF052D"/>
    <w:rsid w:val="00D30755"/>
    <w:rsid w:val="00D534D2"/>
    <w:rsid w:val="00D71BCD"/>
    <w:rsid w:val="00D93F8C"/>
    <w:rsid w:val="00DB329D"/>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DDCA-A18A-40D8-95B1-02D07BD3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2015-09-24T18:32:00Z</dcterms:created>
  <dcterms:modified xsi:type="dcterms:W3CDTF">2015-09-24T18:32:00Z</dcterms:modified>
</cp:coreProperties>
</file>