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D355F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D355F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D355F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D355F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2D1CB9"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2D1CB9">
        <w:rPr>
          <w:rFonts w:ascii="Arial" w:eastAsia="Calibri" w:hAnsi="Arial" w:cs="Arial"/>
          <w:sz w:val="18"/>
          <w:szCs w:val="18"/>
        </w:rPr>
        <w:t>Alloy-Coated (Galvanized) by the Hot-Dip Process</w:t>
      </w:r>
    </w:p>
    <w:p w:rsidR="00632BC7" w:rsidRPr="002D1CB9"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B209-14</w:t>
      </w:r>
      <w:r w:rsidRPr="002D1CB9">
        <w:rPr>
          <w:rFonts w:ascii="Arial" w:eastAsia="Calibri" w:hAnsi="Arial" w:cs="Arial"/>
          <w:sz w:val="18"/>
          <w:szCs w:val="18"/>
        </w:rPr>
        <w:tab/>
        <w:t>Standard Specification for Aluminum and Aluminum-Alloy Sheet and Plate</w:t>
      </w:r>
    </w:p>
    <w:p w:rsidR="00632BC7" w:rsidRPr="002D1CB9"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B308</w:t>
      </w:r>
      <w:r w:rsidRPr="002D1CB9">
        <w:rPr>
          <w:rFonts w:ascii="Arial" w:eastAsia="Calibri" w:hAnsi="Arial" w:cs="Arial"/>
          <w:sz w:val="18"/>
          <w:szCs w:val="18"/>
        </w:rPr>
        <w:tab/>
        <w:t>Standard Specification for Aluminum-Alloy 6061-T6 Standard Structural Profiles</w:t>
      </w:r>
    </w:p>
    <w:p w:rsidR="00632BC7" w:rsidRPr="002D1CB9" w:rsidRDefault="00632BC7" w:rsidP="00632BC7">
      <w:pPr>
        <w:spacing w:after="0" w:line="240" w:lineRule="auto"/>
        <w:ind w:left="2700" w:hanging="1620"/>
        <w:rPr>
          <w:rFonts w:ascii="Arial" w:eastAsia="Calibri" w:hAnsi="Arial" w:cs="Arial"/>
          <w:color w:val="000000" w:themeColor="text1"/>
          <w:sz w:val="14"/>
          <w:szCs w:val="18"/>
        </w:rPr>
      </w:pPr>
      <w:r w:rsidRPr="002D1CB9">
        <w:rPr>
          <w:rFonts w:ascii="Arial" w:eastAsia="Calibri" w:hAnsi="Arial" w:cs="Arial"/>
          <w:sz w:val="18"/>
          <w:szCs w:val="18"/>
        </w:rPr>
        <w:t>ASTM C208/C209</w:t>
      </w:r>
      <w:r w:rsidRPr="002D1CB9">
        <w:rPr>
          <w:rFonts w:ascii="Arial" w:eastAsia="Calibri" w:hAnsi="Arial" w:cs="Arial"/>
          <w:sz w:val="18"/>
          <w:szCs w:val="18"/>
        </w:rPr>
        <w:tab/>
      </w:r>
      <w:r w:rsidRPr="002D1CB9">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C553-13</w:t>
      </w:r>
      <w:r w:rsidRPr="002D1CB9">
        <w:rPr>
          <w:rFonts w:ascii="Arial" w:eastAsia="Calibri" w:hAnsi="Arial" w:cs="Arial"/>
          <w:sz w:val="18"/>
          <w:szCs w:val="18"/>
        </w:rPr>
        <w:tab/>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M-2</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D355F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D355F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D355F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D355F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D355F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D355FF">
        <w:rPr>
          <w:rFonts w:ascii="Arial" w:hAnsi="Arial" w:cs="Arial"/>
          <w:sz w:val="18"/>
          <w:szCs w:val="18"/>
        </w:rPr>
        <w:t xml:space="preserve"> </w:t>
      </w:r>
      <w:r w:rsidR="004C4DC2" w:rsidRPr="00EA02F9">
        <w:rPr>
          <w:rFonts w:ascii="Arial" w:hAnsi="Arial" w:cs="Arial"/>
          <w:sz w:val="18"/>
          <w:szCs w:val="18"/>
        </w:rPr>
        <w:t>Submit a sample of manufacturer’s warranty ident</w:t>
      </w:r>
      <w:r w:rsidR="00D355FF">
        <w:rPr>
          <w:rFonts w:ascii="Arial" w:hAnsi="Arial" w:cs="Arial"/>
          <w:sz w:val="18"/>
          <w:szCs w:val="18"/>
        </w:rPr>
        <w:t xml:space="preserve">ifying the terms and conditions </w:t>
      </w:r>
      <w:r w:rsidR="004C4DC2" w:rsidRPr="00EA02F9">
        <w:rPr>
          <w:rFonts w:ascii="Arial" w:hAnsi="Arial" w:cs="Arial"/>
          <w:sz w:val="18"/>
          <w:szCs w:val="18"/>
        </w:rPr>
        <w:t>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D355FF">
        <w:rPr>
          <w:rFonts w:ascii="Arial" w:hAnsi="Arial" w:cs="Arial"/>
          <w:sz w:val="18"/>
          <w:szCs w:val="18"/>
        </w:rPr>
        <w:t xml:space="preserve"> </w:t>
      </w:r>
      <w:r w:rsidR="004C4DC2" w:rsidRPr="00EA02F9">
        <w:rPr>
          <w:rFonts w:ascii="Arial" w:hAnsi="Arial" w:cs="Arial"/>
          <w:sz w:val="18"/>
          <w:szCs w:val="18"/>
        </w:rPr>
        <w:t>To be accepted as an equal</w:t>
      </w:r>
      <w:r w:rsidR="005159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D355F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D355F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D355F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D355F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D355F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D355F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D355F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D355F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E624F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D355F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D355F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D355F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D355FF">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8C1382" w:rsidRPr="007230CC">
        <w:rPr>
          <w:rFonts w:ascii="Arial" w:hAnsi="Arial" w:cs="Arial"/>
          <w:b/>
          <w:sz w:val="18"/>
          <w:szCs w:val="18"/>
        </w:rPr>
        <w:t>M-2</w:t>
      </w:r>
      <w:r w:rsidR="00212AC3" w:rsidRPr="007230CC">
        <w:rPr>
          <w:rFonts w:ascii="Arial" w:hAnsi="Arial" w:cs="Arial"/>
          <w:b/>
          <w:sz w:val="18"/>
          <w:szCs w:val="18"/>
        </w:rPr>
        <w:t xml:space="preserve">, </w:t>
      </w:r>
      <w:r w:rsidR="00593926" w:rsidRPr="007230CC">
        <w:rPr>
          <w:rFonts w:ascii="Arial" w:hAnsi="Arial" w:cs="Arial"/>
          <w:sz w:val="18"/>
          <w:szCs w:val="18"/>
        </w:rPr>
        <w:t>Singl</w:t>
      </w:r>
      <w:r w:rsidR="001A7893" w:rsidRPr="007230CC">
        <w:rPr>
          <w:rFonts w:ascii="Arial" w:hAnsi="Arial" w:cs="Arial"/>
          <w:sz w:val="18"/>
          <w:szCs w:val="18"/>
        </w:rPr>
        <w:t>e Leaf:</w:t>
      </w:r>
      <w:r w:rsidR="00D355FF">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8C1382" w:rsidRPr="007230CC">
        <w:rPr>
          <w:rFonts w:ascii="Arial" w:hAnsi="Arial" w:cs="Arial"/>
          <w:sz w:val="18"/>
          <w:szCs w:val="18"/>
        </w:rPr>
        <w:t>2’6”</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E54F08" w:rsidRPr="007230CC">
        <w:rPr>
          <w:rFonts w:ascii="Arial" w:hAnsi="Arial" w:cs="Arial"/>
          <w:sz w:val="18"/>
          <w:szCs w:val="18"/>
        </w:rPr>
        <w:t>4’6”</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0407DF">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 xml:space="preserve">ge, </w:t>
      </w:r>
      <w:proofErr w:type="gramStart"/>
      <w:r w:rsidR="00B5708A" w:rsidRPr="007230CC">
        <w:rPr>
          <w:rFonts w:ascii="Arial" w:hAnsi="Arial" w:cs="Arial"/>
          <w:sz w:val="18"/>
          <w:szCs w:val="18"/>
        </w:rPr>
        <w:t>.</w:t>
      </w:r>
      <w:proofErr w:type="gramEnd"/>
      <w:r w:rsidR="00B5708A" w:rsidRPr="007230CC">
        <w:rPr>
          <w:rFonts w:ascii="Arial" w:hAnsi="Arial" w:cs="Arial"/>
          <w:sz w:val="18"/>
          <w:szCs w:val="18"/>
        </w:rPr>
        <w:t>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0671D2">
        <w:rPr>
          <w:rFonts w:ascii="Arial" w:hAnsi="Arial" w:cs="Arial"/>
          <w:sz w:val="18"/>
          <w:szCs w:val="18"/>
        </w:rPr>
        <w:t>White Powder Coat</w:t>
      </w:r>
      <w:r w:rsidR="008C1382" w:rsidRPr="007230CC">
        <w:rPr>
          <w:rFonts w:ascii="Arial" w:hAnsi="Arial" w:cs="Arial"/>
          <w:sz w:val="18"/>
          <w:szCs w:val="18"/>
        </w:rPr>
        <w:t>.</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7C2F8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 Flush, insulated, hollow metal construction.</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0671D2">
        <w:rPr>
          <w:rFonts w:ascii="Arial" w:hAnsi="Arial" w:cs="Arial"/>
          <w:sz w:val="18"/>
          <w:szCs w:val="18"/>
        </w:rPr>
        <w:t>White Powder Coat</w:t>
      </w:r>
      <w:bookmarkStart w:id="0" w:name="_GoBack"/>
      <w:bookmarkEnd w:id="0"/>
      <w:r w:rsidRPr="007230CC">
        <w:rPr>
          <w:rFonts w:ascii="Arial" w:hAnsi="Arial" w:cs="Arial"/>
          <w:sz w:val="18"/>
          <w:szCs w:val="18"/>
        </w:rPr>
        <w:t>.</w:t>
      </w:r>
    </w:p>
    <w:p w:rsidR="0002478F" w:rsidRPr="007230CC" w:rsidRDefault="00D71BCD"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9D6F6D" w:rsidRPr="007230CC">
        <w:rPr>
          <w:rFonts w:ascii="Arial" w:hAnsi="Arial" w:cs="Arial"/>
          <w:sz w:val="18"/>
          <w:szCs w:val="18"/>
        </w:rPr>
        <w:t>rigid foam</w:t>
      </w:r>
    </w:p>
    <w:p w:rsidR="00590730" w:rsidRPr="007230CC" w:rsidRDefault="0059073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Load Carrying Capacity: Capable of supporting </w:t>
      </w:r>
      <w:r w:rsidR="00A26441" w:rsidRPr="007230CC">
        <w:rPr>
          <w:rFonts w:ascii="Arial" w:hAnsi="Arial" w:cs="Arial"/>
          <w:sz w:val="18"/>
          <w:szCs w:val="18"/>
        </w:rPr>
        <w:t>7</w:t>
      </w:r>
      <w:r w:rsidRPr="007230CC">
        <w:rPr>
          <w:rFonts w:ascii="Arial" w:hAnsi="Arial" w:cs="Arial"/>
          <w:sz w:val="18"/>
          <w:szCs w:val="18"/>
        </w:rPr>
        <w:t>0 psf</w:t>
      </w:r>
      <w:r w:rsidR="0014452A" w:rsidRPr="007230CC">
        <w:rPr>
          <w:rFonts w:ascii="Arial" w:hAnsi="Arial" w:cs="Arial"/>
          <w:sz w:val="18"/>
          <w:szCs w:val="18"/>
        </w:rPr>
        <w:t>.</w:t>
      </w:r>
      <w:r w:rsidRPr="007230CC">
        <w:rPr>
          <w:rFonts w:ascii="Arial" w:hAnsi="Arial" w:cs="Arial"/>
          <w:sz w:val="18"/>
          <w:szCs w:val="18"/>
        </w:rPr>
        <w:t xml:space="preserve"> live load.</w:t>
      </w:r>
    </w:p>
    <w:p w:rsidR="00B5708A"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1853DB">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7230CC" w:rsidRDefault="0002478F" w:rsidP="007C2F8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t>Operating Hardware</w:t>
      </w:r>
    </w:p>
    <w:p w:rsidR="0002478F" w:rsidRPr="007230CC" w:rsidRDefault="00A46AC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Material/Finish: </w:t>
      </w:r>
      <w:r w:rsidR="0002478F" w:rsidRPr="007230CC">
        <w:rPr>
          <w:rFonts w:ascii="Arial" w:hAnsi="Arial" w:cs="Arial"/>
          <w:sz w:val="18"/>
          <w:szCs w:val="18"/>
        </w:rPr>
        <w:t>Steel, zinc coated and chrome plate sealed, unless otherwise indicated or required by manufacturer.</w:t>
      </w:r>
    </w:p>
    <w:p w:rsidR="0002478F" w:rsidRPr="007230CC" w:rsidRDefault="00A46AC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Lifting Mechanisms: T</w:t>
      </w:r>
      <w:r w:rsidR="006D533F" w:rsidRPr="007230CC">
        <w:rPr>
          <w:rFonts w:ascii="Arial" w:hAnsi="Arial" w:cs="Arial"/>
          <w:sz w:val="18"/>
          <w:szCs w:val="18"/>
        </w:rPr>
        <w:t xml:space="preserve">orsion coil spring </w:t>
      </w:r>
      <w:r w:rsidR="004F4423" w:rsidRPr="007230CC">
        <w:rPr>
          <w:rFonts w:ascii="Arial" w:hAnsi="Arial" w:cs="Arial"/>
          <w:sz w:val="18"/>
          <w:szCs w:val="18"/>
        </w:rPr>
        <w:t>operator</w:t>
      </w:r>
      <w:r w:rsidR="006D533F" w:rsidRPr="007230CC">
        <w:rPr>
          <w:rFonts w:ascii="Arial" w:hAnsi="Arial" w:cs="Arial"/>
          <w:sz w:val="18"/>
          <w:szCs w:val="18"/>
        </w:rPr>
        <w:t xml:space="preserve"> assist</w:t>
      </w:r>
      <w:r w:rsidR="00397D16">
        <w:rPr>
          <w:rFonts w:ascii="Arial" w:hAnsi="Arial" w:cs="Arial"/>
          <w:sz w:val="18"/>
          <w:szCs w:val="18"/>
        </w:rPr>
        <w:t>s opening upon release of latch. Covers open to 90 degrees.</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Hinges: </w:t>
      </w:r>
      <w:r w:rsidR="00F05849" w:rsidRPr="007230CC">
        <w:rPr>
          <w:rFonts w:ascii="Arial" w:hAnsi="Arial" w:cs="Arial"/>
          <w:sz w:val="18"/>
          <w:szCs w:val="18"/>
        </w:rPr>
        <w:t>Manufacturer’s recommended type</w:t>
      </w:r>
      <w:r w:rsidR="00397D16">
        <w:rPr>
          <w:rFonts w:ascii="Arial" w:hAnsi="Arial" w:cs="Arial"/>
          <w:sz w:val="18"/>
          <w:szCs w:val="18"/>
        </w:rPr>
        <w:t xml:space="preserve"> for specified model</w:t>
      </w:r>
      <w:r w:rsidR="00F05849" w:rsidRPr="007230CC">
        <w:rPr>
          <w:rFonts w:ascii="Arial" w:hAnsi="Arial" w:cs="Arial"/>
          <w:sz w:val="18"/>
          <w:szCs w:val="18"/>
        </w:rPr>
        <w:t>.</w:t>
      </w:r>
    </w:p>
    <w:p w:rsidR="0002478F" w:rsidRPr="007230CC" w:rsidRDefault="0014452A"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Hold-Open: </w:t>
      </w:r>
      <w:r w:rsidR="00311734" w:rsidRPr="007230CC">
        <w:rPr>
          <w:rFonts w:ascii="Arial" w:hAnsi="Arial" w:cs="Arial"/>
          <w:sz w:val="18"/>
          <w:szCs w:val="18"/>
        </w:rPr>
        <w:t>Automatic locking h</w:t>
      </w:r>
      <w:r w:rsidR="0002478F" w:rsidRPr="007230CC">
        <w:rPr>
          <w:rFonts w:ascii="Arial" w:hAnsi="Arial" w:cs="Arial"/>
          <w:sz w:val="18"/>
          <w:szCs w:val="18"/>
        </w:rPr>
        <w:t>old</w:t>
      </w:r>
      <w:r w:rsidR="00311734" w:rsidRPr="007230CC">
        <w:rPr>
          <w:rFonts w:ascii="Arial" w:hAnsi="Arial" w:cs="Arial"/>
          <w:sz w:val="18"/>
          <w:szCs w:val="18"/>
        </w:rPr>
        <w:t>-</w:t>
      </w:r>
      <w:r w:rsidR="0002478F" w:rsidRPr="007230CC">
        <w:rPr>
          <w:rFonts w:ascii="Arial" w:hAnsi="Arial" w:cs="Arial"/>
          <w:sz w:val="18"/>
          <w:szCs w:val="18"/>
        </w:rPr>
        <w:t>open arm w</w:t>
      </w:r>
      <w:r w:rsidR="00311734" w:rsidRPr="007230CC">
        <w:rPr>
          <w:rFonts w:ascii="Arial" w:hAnsi="Arial" w:cs="Arial"/>
          <w:sz w:val="18"/>
          <w:szCs w:val="18"/>
        </w:rPr>
        <w:t xml:space="preserve">ith </w:t>
      </w:r>
      <w:r w:rsidR="004F4423" w:rsidRPr="007230CC">
        <w:rPr>
          <w:rFonts w:ascii="Arial" w:hAnsi="Arial" w:cs="Arial"/>
          <w:sz w:val="18"/>
          <w:szCs w:val="18"/>
        </w:rPr>
        <w:t xml:space="preserve">red </w:t>
      </w:r>
      <w:r w:rsidR="00311734" w:rsidRPr="007230CC">
        <w:rPr>
          <w:rFonts w:ascii="Arial" w:hAnsi="Arial" w:cs="Arial"/>
          <w:sz w:val="18"/>
          <w:szCs w:val="18"/>
        </w:rPr>
        <w:t xml:space="preserve">vinyl </w:t>
      </w:r>
      <w:r w:rsidR="0002478F" w:rsidRPr="007230CC">
        <w:rPr>
          <w:rFonts w:ascii="Arial" w:hAnsi="Arial" w:cs="Arial"/>
          <w:sz w:val="18"/>
          <w:szCs w:val="18"/>
        </w:rPr>
        <w:t>coated handle for manual release.</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Latch: </w:t>
      </w:r>
      <w:r w:rsidR="00F05849" w:rsidRPr="007230CC">
        <w:rPr>
          <w:rFonts w:ascii="Arial" w:hAnsi="Arial" w:cs="Arial"/>
          <w:sz w:val="18"/>
          <w:szCs w:val="18"/>
        </w:rPr>
        <w:t>Inside latching device, with inside and outside handles and inside padlock hasp, automatically</w:t>
      </w:r>
      <w:r w:rsidR="00F5406B">
        <w:rPr>
          <w:rFonts w:ascii="Arial" w:hAnsi="Arial" w:cs="Arial"/>
          <w:sz w:val="18"/>
          <w:szCs w:val="18"/>
        </w:rPr>
        <w:t xml:space="preserve"> </w:t>
      </w:r>
      <w:r w:rsidR="00F05849" w:rsidRPr="007230CC">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D355F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D355F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D355F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D355F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D355F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D355F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D355F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D355F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D2" w:rsidRDefault="000671D2" w:rsidP="000671D2">
      <w:pPr>
        <w:spacing w:after="0" w:line="240" w:lineRule="auto"/>
      </w:pPr>
      <w:r>
        <w:separator/>
      </w:r>
    </w:p>
  </w:endnote>
  <w:endnote w:type="continuationSeparator" w:id="0">
    <w:p w:rsidR="000671D2" w:rsidRDefault="000671D2" w:rsidP="0006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D2" w:rsidRDefault="000671D2" w:rsidP="000671D2">
      <w:pPr>
        <w:spacing w:after="0" w:line="240" w:lineRule="auto"/>
      </w:pPr>
      <w:r>
        <w:separator/>
      </w:r>
    </w:p>
  </w:footnote>
  <w:footnote w:type="continuationSeparator" w:id="0">
    <w:p w:rsidR="000671D2" w:rsidRDefault="000671D2" w:rsidP="00067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407DF"/>
    <w:rsid w:val="00053743"/>
    <w:rsid w:val="000671D2"/>
    <w:rsid w:val="00070628"/>
    <w:rsid w:val="00086D7B"/>
    <w:rsid w:val="000A6E27"/>
    <w:rsid w:val="001161D1"/>
    <w:rsid w:val="00117276"/>
    <w:rsid w:val="0014452A"/>
    <w:rsid w:val="00157703"/>
    <w:rsid w:val="00157B48"/>
    <w:rsid w:val="001853DB"/>
    <w:rsid w:val="00196C13"/>
    <w:rsid w:val="001A7893"/>
    <w:rsid w:val="00212AC3"/>
    <w:rsid w:val="002262C6"/>
    <w:rsid w:val="00232409"/>
    <w:rsid w:val="00282422"/>
    <w:rsid w:val="002B5557"/>
    <w:rsid w:val="002D1CB9"/>
    <w:rsid w:val="00311734"/>
    <w:rsid w:val="00317F26"/>
    <w:rsid w:val="003348F2"/>
    <w:rsid w:val="003751F6"/>
    <w:rsid w:val="003918D7"/>
    <w:rsid w:val="00397D16"/>
    <w:rsid w:val="003D0DD2"/>
    <w:rsid w:val="00470D50"/>
    <w:rsid w:val="00483CB1"/>
    <w:rsid w:val="004C35DB"/>
    <w:rsid w:val="004C4DC2"/>
    <w:rsid w:val="004F3480"/>
    <w:rsid w:val="004F4423"/>
    <w:rsid w:val="0050781E"/>
    <w:rsid w:val="00514102"/>
    <w:rsid w:val="0051598E"/>
    <w:rsid w:val="00534DAA"/>
    <w:rsid w:val="005574CD"/>
    <w:rsid w:val="00573774"/>
    <w:rsid w:val="00590730"/>
    <w:rsid w:val="00593926"/>
    <w:rsid w:val="005A3D73"/>
    <w:rsid w:val="005B58D7"/>
    <w:rsid w:val="005D1912"/>
    <w:rsid w:val="005D6101"/>
    <w:rsid w:val="00632BC7"/>
    <w:rsid w:val="00666EFB"/>
    <w:rsid w:val="00670A05"/>
    <w:rsid w:val="006970A7"/>
    <w:rsid w:val="006B0EAB"/>
    <w:rsid w:val="006D533F"/>
    <w:rsid w:val="007117F8"/>
    <w:rsid w:val="007230CC"/>
    <w:rsid w:val="007241F9"/>
    <w:rsid w:val="007553CC"/>
    <w:rsid w:val="0078120E"/>
    <w:rsid w:val="00787FE0"/>
    <w:rsid w:val="007C2F86"/>
    <w:rsid w:val="007F2DED"/>
    <w:rsid w:val="00802CF1"/>
    <w:rsid w:val="00803EC3"/>
    <w:rsid w:val="00817901"/>
    <w:rsid w:val="00822F2D"/>
    <w:rsid w:val="008A7AE6"/>
    <w:rsid w:val="008B0C14"/>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E6A21"/>
    <w:rsid w:val="00BF1192"/>
    <w:rsid w:val="00C00366"/>
    <w:rsid w:val="00C3608E"/>
    <w:rsid w:val="00C5049F"/>
    <w:rsid w:val="00C64DFC"/>
    <w:rsid w:val="00CC4D4E"/>
    <w:rsid w:val="00CF052D"/>
    <w:rsid w:val="00D355FF"/>
    <w:rsid w:val="00D52611"/>
    <w:rsid w:val="00D534D2"/>
    <w:rsid w:val="00D71BCD"/>
    <w:rsid w:val="00DB329D"/>
    <w:rsid w:val="00DD09C1"/>
    <w:rsid w:val="00E17FB1"/>
    <w:rsid w:val="00E52C21"/>
    <w:rsid w:val="00E54F08"/>
    <w:rsid w:val="00E624F3"/>
    <w:rsid w:val="00E9206B"/>
    <w:rsid w:val="00E92CAF"/>
    <w:rsid w:val="00EA02F9"/>
    <w:rsid w:val="00EF4115"/>
    <w:rsid w:val="00F05849"/>
    <w:rsid w:val="00F11F87"/>
    <w:rsid w:val="00F5406B"/>
    <w:rsid w:val="00F75EA0"/>
    <w:rsid w:val="00F82C3F"/>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97207-42E3-46D8-9CDD-07B73AB6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A2F4-5AF1-4F76-99AB-6AB075CD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2015-09-24T18:38:00Z</dcterms:created>
  <dcterms:modified xsi:type="dcterms:W3CDTF">2018-06-08T15:07:00Z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2018-06-08T11:07:18.9585465-04:00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